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EA063A" w14:textId="071F63A5" w:rsidR="00D31D1B" w:rsidRDefault="00B76917" w:rsidP="00D31D1B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0203D9">
        <w:rPr>
          <w:b/>
          <w:noProof/>
          <w:sz w:val="24"/>
        </w:rPr>
        <w:t>3GPP TSG-RAN5</w:t>
      </w:r>
      <w:r w:rsidR="00F55359">
        <w:rPr>
          <w:b/>
          <w:noProof/>
          <w:sz w:val="24"/>
        </w:rPr>
        <w:t xml:space="preserve"> Meeting </w:t>
      </w:r>
      <w:r w:rsidR="00D70F6C">
        <w:rPr>
          <w:b/>
          <w:noProof/>
          <w:sz w:val="24"/>
        </w:rPr>
        <w:t>#</w:t>
      </w:r>
      <w:r w:rsidR="00E40E6B">
        <w:rPr>
          <w:b/>
          <w:noProof/>
          <w:sz w:val="24"/>
        </w:rPr>
        <w:t>9</w:t>
      </w:r>
      <w:r w:rsidR="005B087E">
        <w:rPr>
          <w:b/>
          <w:noProof/>
          <w:sz w:val="24"/>
        </w:rPr>
        <w:t>5</w:t>
      </w:r>
      <w:r w:rsidR="00203E74">
        <w:rPr>
          <w:b/>
          <w:noProof/>
          <w:sz w:val="24"/>
        </w:rPr>
        <w:t>-e</w:t>
      </w:r>
      <w:r w:rsidR="00D31D1B">
        <w:rPr>
          <w:b/>
          <w:i/>
          <w:noProof/>
          <w:sz w:val="28"/>
        </w:rPr>
        <w:tab/>
      </w:r>
      <w:r w:rsidR="00C240F3" w:rsidRPr="00121D68">
        <w:rPr>
          <w:b/>
          <w:noProof/>
          <w:sz w:val="28"/>
        </w:rPr>
        <w:t>R5-</w:t>
      </w:r>
      <w:r w:rsidR="00B232B0" w:rsidRPr="00121D68">
        <w:rPr>
          <w:b/>
          <w:noProof/>
          <w:sz w:val="28"/>
        </w:rPr>
        <w:t>2</w:t>
      </w:r>
      <w:r w:rsidR="00D814D1" w:rsidRPr="00121D68">
        <w:rPr>
          <w:b/>
          <w:noProof/>
          <w:sz w:val="28"/>
        </w:rPr>
        <w:t>2</w:t>
      </w:r>
      <w:r w:rsidR="00121D68" w:rsidRPr="00121D68">
        <w:rPr>
          <w:b/>
          <w:noProof/>
          <w:sz w:val="28"/>
        </w:rPr>
        <w:t>2260</w:t>
      </w:r>
    </w:p>
    <w:p w14:paraId="1AFDBEC2" w14:textId="1E0F5838" w:rsidR="00D31D1B" w:rsidRDefault="00203E74" w:rsidP="00D31D1B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7D6F3C">
        <w:fldChar w:fldCharType="begin"/>
      </w:r>
      <w:r w:rsidR="007D6F3C">
        <w:instrText xml:space="preserve"> DOCPROPERTY  StartDate  \* MERGEFORMAT </w:instrText>
      </w:r>
      <w:r w:rsidR="007D6F3C">
        <w:fldChar w:fldCharType="separate"/>
      </w:r>
      <w:r w:rsidR="008B11A9">
        <w:rPr>
          <w:b/>
          <w:noProof/>
          <w:sz w:val="24"/>
        </w:rPr>
        <w:t>9th May 2022</w:t>
      </w:r>
      <w:r w:rsidR="007D6F3C">
        <w:rPr>
          <w:b/>
          <w:noProof/>
          <w:sz w:val="24"/>
        </w:rPr>
        <w:fldChar w:fldCharType="end"/>
      </w:r>
      <w:r w:rsidR="008B11A9">
        <w:rPr>
          <w:b/>
          <w:noProof/>
          <w:sz w:val="24"/>
        </w:rPr>
        <w:t xml:space="preserve"> - </w:t>
      </w:r>
      <w:r w:rsidR="007D6F3C">
        <w:fldChar w:fldCharType="begin"/>
      </w:r>
      <w:r w:rsidR="007D6F3C">
        <w:instrText xml:space="preserve"> DOCPROPERTY  EndDate  \* MERGEFORMAT </w:instrText>
      </w:r>
      <w:r w:rsidR="007D6F3C">
        <w:fldChar w:fldCharType="separate"/>
      </w:r>
      <w:r w:rsidR="008B11A9">
        <w:rPr>
          <w:b/>
          <w:noProof/>
          <w:sz w:val="24"/>
        </w:rPr>
        <w:t>20th May 2022</w:t>
      </w:r>
      <w:r w:rsidR="007D6F3C">
        <w:rPr>
          <w:b/>
          <w:noProof/>
          <w:sz w:val="24"/>
        </w:rPr>
        <w:fldChar w:fldCharType="end"/>
      </w:r>
      <w:r w:rsidR="00D31D1B">
        <w:rPr>
          <w:rFonts w:eastAsia="Batang" w:cs="Arial"/>
          <w:b/>
          <w:sz w:val="24"/>
          <w:lang w:eastAsia="zh-CN"/>
        </w:rPr>
        <w:tab/>
      </w:r>
    </w:p>
    <w:p w14:paraId="138BCA3B" w14:textId="77777777" w:rsidR="00D31D1B" w:rsidRDefault="00D31D1B" w:rsidP="00D31D1B">
      <w:pPr>
        <w:pBdr>
          <w:bottom w:val="single" w:sz="4" w:space="1" w:color="auto"/>
        </w:pBdr>
        <w:tabs>
          <w:tab w:val="right" w:pos="9639"/>
        </w:tabs>
        <w:overflowPunct/>
        <w:autoSpaceDE/>
        <w:adjustRightInd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4DA0449" w14:textId="260D4126" w:rsidR="00D31D1B" w:rsidRPr="002C05E7" w:rsidRDefault="00D31D1B" w:rsidP="00D31D1B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2C05E7">
        <w:rPr>
          <w:rFonts w:ascii="Arial" w:eastAsia="Batang" w:hAnsi="Arial"/>
          <w:b/>
          <w:lang w:val="en-US" w:eastAsia="zh-CN"/>
        </w:rPr>
        <w:t>Source:</w:t>
      </w:r>
      <w:r w:rsidRPr="002C05E7">
        <w:rPr>
          <w:rFonts w:ascii="Arial" w:eastAsia="Batang" w:hAnsi="Arial"/>
          <w:b/>
          <w:lang w:val="en-US" w:eastAsia="zh-CN"/>
        </w:rPr>
        <w:tab/>
      </w:r>
      <w:r w:rsidR="009B646B">
        <w:rPr>
          <w:rFonts w:ascii="Arial" w:eastAsia="Batang" w:hAnsi="Arial"/>
          <w:b/>
          <w:lang w:val="en-US" w:eastAsia="zh-CN"/>
        </w:rPr>
        <w:t>Qualcomm</w:t>
      </w:r>
      <w:r w:rsidR="00C24CCE">
        <w:rPr>
          <w:rFonts w:ascii="Arial" w:eastAsia="Batang" w:hAnsi="Arial"/>
          <w:b/>
          <w:lang w:val="en-US" w:eastAsia="zh-CN"/>
        </w:rPr>
        <w:t xml:space="preserve"> </w:t>
      </w:r>
      <w:r w:rsidR="00C24CCE" w:rsidRPr="00C24CCE">
        <w:rPr>
          <w:rFonts w:ascii="Arial" w:eastAsia="Batang" w:hAnsi="Arial"/>
          <w:b/>
          <w:lang w:val="en-US" w:eastAsia="zh-CN"/>
        </w:rPr>
        <w:t>Incorporated</w:t>
      </w:r>
    </w:p>
    <w:p w14:paraId="6AE34FF7" w14:textId="582F975E" w:rsidR="00EA35ED" w:rsidRDefault="00D31D1B" w:rsidP="00D31D1B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A76CEF">
        <w:rPr>
          <w:rFonts w:ascii="Arial" w:eastAsia="Batang" w:hAnsi="Arial" w:cs="Arial"/>
          <w:b/>
          <w:lang w:eastAsia="zh-CN"/>
        </w:rPr>
        <w:t xml:space="preserve">Call Flow for addition of video to </w:t>
      </w:r>
      <w:r w:rsidR="0008763B">
        <w:rPr>
          <w:rFonts w:ascii="Arial" w:eastAsia="Batang" w:hAnsi="Arial" w:cs="Arial"/>
          <w:b/>
          <w:lang w:eastAsia="zh-CN"/>
        </w:rPr>
        <w:t xml:space="preserve">a </w:t>
      </w:r>
      <w:r w:rsidR="00A76CEF">
        <w:rPr>
          <w:rFonts w:ascii="Arial" w:eastAsia="Batang" w:hAnsi="Arial" w:cs="Arial"/>
          <w:b/>
          <w:lang w:eastAsia="zh-CN"/>
        </w:rPr>
        <w:t>voice call</w:t>
      </w:r>
    </w:p>
    <w:p w14:paraId="2D7FA2DA" w14:textId="658D5014" w:rsidR="00D31D1B" w:rsidRDefault="00D31D1B" w:rsidP="00D31D1B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7A6688">
        <w:rPr>
          <w:rFonts w:ascii="Arial" w:eastAsia="Batang" w:hAnsi="Arial"/>
          <w:b/>
          <w:lang w:eastAsia="zh-CN"/>
        </w:rPr>
        <w:t>Discussion</w:t>
      </w:r>
    </w:p>
    <w:p w14:paraId="1497633C" w14:textId="77777777" w:rsidR="00D31D1B" w:rsidRDefault="00D31D1B" w:rsidP="00D31D1B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</w:p>
    <w:p w14:paraId="0EC6A6B4" w14:textId="77777777" w:rsidR="00853A06" w:rsidRDefault="00853A06" w:rsidP="00853A06">
      <w:pPr>
        <w:jc w:val="both"/>
        <w:textAlignment w:val="auto"/>
        <w:rPr>
          <w:rFonts w:ascii="Arial" w:hAnsi="Arial" w:cs="Arial"/>
          <w:b/>
          <w:lang w:eastAsia="en-GB"/>
        </w:rPr>
      </w:pPr>
    </w:p>
    <w:p w14:paraId="75F5F9D0" w14:textId="77777777" w:rsidR="006E1AEA" w:rsidRPr="002C05E7" w:rsidRDefault="009235D5" w:rsidP="002C05E7">
      <w:pPr>
        <w:pStyle w:val="Heading2"/>
        <w:rPr>
          <w:lang w:eastAsia="en-GB"/>
        </w:rPr>
      </w:pPr>
      <w:r>
        <w:t>1.</w:t>
      </w:r>
      <w:r>
        <w:tab/>
      </w:r>
      <w:r w:rsidR="00D31D1B">
        <w:t>Introduction</w:t>
      </w:r>
    </w:p>
    <w:p w14:paraId="5CC6B129" w14:textId="39DEF4E3" w:rsidR="00E135B1" w:rsidRPr="00027CF6" w:rsidRDefault="00A13FEC" w:rsidP="00C402E5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TS 34.229</w:t>
      </w:r>
      <w:r w:rsidR="00121D68">
        <w:rPr>
          <w:rFonts w:ascii="Arial" w:hAnsi="Arial" w:cs="Arial"/>
          <w:lang w:val="en-US"/>
        </w:rPr>
        <w:t>-5</w:t>
      </w:r>
      <w:r w:rsidR="005106E2">
        <w:rPr>
          <w:rFonts w:ascii="Arial" w:hAnsi="Arial" w:cs="Arial"/>
          <w:lang w:val="en-US"/>
        </w:rPr>
        <w:t>,</w:t>
      </w:r>
      <w:r w:rsidR="00E135B1" w:rsidRPr="00027CF6">
        <w:rPr>
          <w:rFonts w:ascii="Arial" w:hAnsi="Arial" w:cs="Arial"/>
          <w:lang w:val="en-US"/>
        </w:rPr>
        <w:t xml:space="preserve"> TC 7.21</w:t>
      </w:r>
      <w:r>
        <w:t xml:space="preserve">, </w:t>
      </w:r>
      <w:r w:rsidR="00C402E5" w:rsidRPr="00C402E5">
        <w:rPr>
          <w:rFonts w:ascii="Arial" w:hAnsi="Arial" w:cs="Arial"/>
          <w:lang w:val="en-US"/>
        </w:rPr>
        <w:t>MTSI MO Voice Call / add video and remove video / without</w:t>
      </w:r>
      <w:r w:rsidR="00C402E5">
        <w:rPr>
          <w:rFonts w:ascii="Arial" w:hAnsi="Arial" w:cs="Arial"/>
          <w:lang w:val="en-US"/>
        </w:rPr>
        <w:t xml:space="preserve"> </w:t>
      </w:r>
      <w:r w:rsidR="00C402E5" w:rsidRPr="00C402E5">
        <w:rPr>
          <w:rFonts w:ascii="Arial" w:hAnsi="Arial" w:cs="Arial"/>
          <w:lang w:val="en-US"/>
        </w:rPr>
        <w:t>preconditions at both originating UE and terminating UE /5GS</w:t>
      </w:r>
      <w:r>
        <w:rPr>
          <w:rFonts w:ascii="Arial" w:hAnsi="Arial" w:cs="Arial"/>
          <w:lang w:val="en-US"/>
        </w:rPr>
        <w:t>,</w:t>
      </w:r>
      <w:r w:rsidR="0008763B">
        <w:rPr>
          <w:rFonts w:ascii="Arial" w:hAnsi="Arial" w:cs="Arial"/>
          <w:lang w:val="en-US"/>
        </w:rPr>
        <w:t xml:space="preserve"> </w:t>
      </w:r>
      <w:r w:rsidR="00F30683" w:rsidRPr="00027CF6">
        <w:rPr>
          <w:rFonts w:ascii="Arial" w:hAnsi="Arial" w:cs="Arial"/>
          <w:lang w:val="en-US"/>
        </w:rPr>
        <w:t xml:space="preserve">tests </w:t>
      </w:r>
      <w:r>
        <w:rPr>
          <w:rFonts w:ascii="Arial" w:hAnsi="Arial" w:cs="Arial"/>
          <w:lang w:val="en-US"/>
        </w:rPr>
        <w:t>v</w:t>
      </w:r>
      <w:r w:rsidR="00F30683" w:rsidRPr="00027CF6">
        <w:rPr>
          <w:rFonts w:ascii="Arial" w:hAnsi="Arial" w:cs="Arial"/>
          <w:lang w:val="en-US"/>
        </w:rPr>
        <w:t xml:space="preserve">oice call </w:t>
      </w:r>
      <w:r w:rsidR="002F2EEC" w:rsidRPr="00027CF6">
        <w:rPr>
          <w:rFonts w:ascii="Arial" w:hAnsi="Arial" w:cs="Arial"/>
          <w:lang w:val="en-US"/>
        </w:rPr>
        <w:t xml:space="preserve">without precondition upgrade to video call by the </w:t>
      </w:r>
      <w:r w:rsidR="005A0EAF" w:rsidRPr="00027CF6">
        <w:rPr>
          <w:rFonts w:ascii="Arial" w:hAnsi="Arial" w:cs="Arial"/>
          <w:lang w:val="en-US"/>
        </w:rPr>
        <w:t>SS</w:t>
      </w:r>
      <w:r w:rsidR="002F2EEC" w:rsidRPr="00027CF6">
        <w:rPr>
          <w:rFonts w:ascii="Arial" w:hAnsi="Arial" w:cs="Arial"/>
          <w:lang w:val="en-US"/>
        </w:rPr>
        <w:t>.</w:t>
      </w:r>
      <w:r w:rsidR="00B52CF5" w:rsidRPr="00027CF6">
        <w:rPr>
          <w:rFonts w:ascii="Arial" w:hAnsi="Arial" w:cs="Arial"/>
          <w:lang w:val="en-US"/>
        </w:rPr>
        <w:t xml:space="preserve"> The test expects UE to send 183 Session in </w:t>
      </w:r>
      <w:proofErr w:type="gramStart"/>
      <w:r w:rsidR="00B52CF5" w:rsidRPr="00027CF6">
        <w:rPr>
          <w:rFonts w:ascii="Arial" w:hAnsi="Arial" w:cs="Arial"/>
          <w:lang w:val="en-US"/>
        </w:rPr>
        <w:t>progress  with</w:t>
      </w:r>
      <w:proofErr w:type="gramEnd"/>
      <w:r w:rsidR="00B52CF5" w:rsidRPr="00027CF6">
        <w:rPr>
          <w:rFonts w:ascii="Arial" w:hAnsi="Arial" w:cs="Arial"/>
          <w:lang w:val="en-US"/>
        </w:rPr>
        <w:t xml:space="preserve"> SDP answer when requesting for the </w:t>
      </w:r>
      <w:r w:rsidR="00AE4F7A" w:rsidRPr="00027CF6">
        <w:rPr>
          <w:rFonts w:ascii="Arial" w:hAnsi="Arial" w:cs="Arial"/>
          <w:lang w:val="en-US"/>
        </w:rPr>
        <w:t>video call upgrade</w:t>
      </w:r>
      <w:r w:rsidR="00407D40">
        <w:rPr>
          <w:rFonts w:ascii="Arial" w:hAnsi="Arial" w:cs="Arial"/>
          <w:lang w:val="en-US"/>
        </w:rPr>
        <w:t xml:space="preserve"> (Step 3)</w:t>
      </w:r>
      <w:r w:rsidR="00AE4F7A" w:rsidRPr="00027CF6">
        <w:rPr>
          <w:rFonts w:ascii="Arial" w:hAnsi="Arial" w:cs="Arial"/>
          <w:lang w:val="en-US"/>
        </w:rPr>
        <w:t>.</w:t>
      </w:r>
    </w:p>
    <w:p w14:paraId="3336FE98" w14:textId="2CF7DF29" w:rsidR="00E357E5" w:rsidRPr="00027CF6" w:rsidRDefault="00A13FEC" w:rsidP="005F181E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However, </w:t>
      </w:r>
      <w:r w:rsidR="0008763B">
        <w:rPr>
          <w:rFonts w:ascii="Arial" w:hAnsi="Arial" w:cs="Arial"/>
          <w:lang w:val="en-US"/>
        </w:rPr>
        <w:t>it</w:t>
      </w:r>
      <w:r w:rsidR="00407D40">
        <w:rPr>
          <w:rFonts w:ascii="Arial" w:hAnsi="Arial" w:cs="Arial"/>
          <w:lang w:val="en-US"/>
        </w:rPr>
        <w:t xml:space="preserve"> is possib</w:t>
      </w:r>
      <w:r>
        <w:rPr>
          <w:rFonts w:ascii="Arial" w:hAnsi="Arial" w:cs="Arial"/>
          <w:lang w:val="en-US"/>
        </w:rPr>
        <w:t>le</w:t>
      </w:r>
      <w:r w:rsidR="00407D40">
        <w:rPr>
          <w:rFonts w:ascii="Arial" w:hAnsi="Arial" w:cs="Arial"/>
          <w:lang w:val="en-US"/>
        </w:rPr>
        <w:t xml:space="preserve"> that</w:t>
      </w:r>
      <w:r w:rsidR="00AE6923" w:rsidRPr="00027CF6">
        <w:rPr>
          <w:rFonts w:ascii="Arial" w:hAnsi="Arial" w:cs="Arial"/>
          <w:lang w:val="en-US"/>
        </w:rPr>
        <w:t xml:space="preserve"> UE can directly</w:t>
      </w:r>
      <w:r w:rsidR="00407D40">
        <w:rPr>
          <w:rFonts w:ascii="Arial" w:hAnsi="Arial" w:cs="Arial"/>
          <w:lang w:val="en-US"/>
        </w:rPr>
        <w:t xml:space="preserve"> </w:t>
      </w:r>
      <w:r w:rsidR="00407D40" w:rsidRPr="00027CF6">
        <w:rPr>
          <w:rFonts w:ascii="Arial" w:hAnsi="Arial" w:cs="Arial"/>
          <w:lang w:val="en-US"/>
        </w:rPr>
        <w:t>send</w:t>
      </w:r>
      <w:r w:rsidR="00AE6923" w:rsidRPr="00027CF6">
        <w:rPr>
          <w:rFonts w:ascii="Arial" w:hAnsi="Arial" w:cs="Arial"/>
          <w:lang w:val="en-US"/>
        </w:rPr>
        <w:t xml:space="preserve"> 200OK with SDP answer and completely skip the </w:t>
      </w:r>
      <w:r w:rsidR="00E076D3" w:rsidRPr="00027CF6">
        <w:rPr>
          <w:rFonts w:ascii="Arial" w:hAnsi="Arial" w:cs="Arial"/>
          <w:lang w:val="en-US"/>
        </w:rPr>
        <w:t xml:space="preserve">183 </w:t>
      </w:r>
      <w:proofErr w:type="gramStart"/>
      <w:r w:rsidR="00E076D3" w:rsidRPr="00027CF6">
        <w:rPr>
          <w:rFonts w:ascii="Arial" w:hAnsi="Arial" w:cs="Arial"/>
          <w:lang w:val="en-US"/>
        </w:rPr>
        <w:t>session</w:t>
      </w:r>
      <w:proofErr w:type="gramEnd"/>
      <w:r w:rsidR="00E076D3" w:rsidRPr="00027CF6">
        <w:rPr>
          <w:rFonts w:ascii="Arial" w:hAnsi="Arial" w:cs="Arial"/>
          <w:lang w:val="en-US"/>
        </w:rPr>
        <w:t xml:space="preserve"> in progress and acknowledgement </w:t>
      </w:r>
      <w:r w:rsidR="007261AB" w:rsidRPr="00027CF6">
        <w:rPr>
          <w:rFonts w:ascii="Arial" w:hAnsi="Arial" w:cs="Arial"/>
          <w:lang w:val="en-US"/>
        </w:rPr>
        <w:t>procedure</w:t>
      </w:r>
      <w:r w:rsidR="0098769A" w:rsidRPr="00027CF6">
        <w:rPr>
          <w:rFonts w:ascii="Arial" w:hAnsi="Arial" w:cs="Arial"/>
          <w:lang w:val="en-US"/>
        </w:rPr>
        <w:t xml:space="preserve"> </w:t>
      </w:r>
      <w:r w:rsidR="007261AB" w:rsidRPr="00027CF6">
        <w:rPr>
          <w:rFonts w:ascii="Arial" w:hAnsi="Arial" w:cs="Arial"/>
          <w:lang w:val="en-US"/>
        </w:rPr>
        <w:t>(step</w:t>
      </w:r>
      <w:r w:rsidR="00E076D3" w:rsidRPr="00027CF6">
        <w:rPr>
          <w:rFonts w:ascii="Arial" w:hAnsi="Arial" w:cs="Arial"/>
          <w:lang w:val="en-US"/>
        </w:rPr>
        <w:t xml:space="preserve"> 3-5)</w:t>
      </w:r>
      <w:r w:rsidR="00407D40">
        <w:rPr>
          <w:rFonts w:ascii="Arial" w:hAnsi="Arial" w:cs="Arial"/>
          <w:lang w:val="en-US"/>
        </w:rPr>
        <w:t xml:space="preserve"> for the mid-call upgrade.</w:t>
      </w:r>
      <w:r w:rsidR="00EF1F42" w:rsidRPr="00027CF6">
        <w:rPr>
          <w:rFonts w:ascii="Arial" w:hAnsi="Arial" w:cs="Arial"/>
          <w:lang w:val="en-US"/>
        </w:rPr>
        <w:t xml:space="preserve"> </w:t>
      </w:r>
      <w:r w:rsidR="00E357E5" w:rsidRPr="00027CF6">
        <w:rPr>
          <w:rFonts w:ascii="Arial" w:hAnsi="Arial" w:cs="Arial"/>
          <w:lang w:val="en-US"/>
        </w:rPr>
        <w:t xml:space="preserve">The </w:t>
      </w:r>
      <w:r w:rsidR="00BD1E7C" w:rsidRPr="00027CF6">
        <w:rPr>
          <w:rFonts w:ascii="Arial" w:hAnsi="Arial" w:cs="Arial"/>
          <w:lang w:val="en-US"/>
        </w:rPr>
        <w:t xml:space="preserve">current TC </w:t>
      </w:r>
      <w:r w:rsidR="00407D40" w:rsidRPr="00027CF6">
        <w:rPr>
          <w:rFonts w:ascii="Arial" w:hAnsi="Arial" w:cs="Arial"/>
          <w:lang w:val="en-US"/>
        </w:rPr>
        <w:t>does not</w:t>
      </w:r>
      <w:r w:rsidR="00BD1E7C" w:rsidRPr="00027CF6">
        <w:rPr>
          <w:rFonts w:ascii="Arial" w:hAnsi="Arial" w:cs="Arial"/>
          <w:lang w:val="en-US"/>
        </w:rPr>
        <w:t xml:space="preserve"> allow such behavior.</w:t>
      </w:r>
    </w:p>
    <w:p w14:paraId="0FE2FDBB" w14:textId="77777777" w:rsidR="00D31D1B" w:rsidRDefault="009235D5" w:rsidP="009235D5">
      <w:pPr>
        <w:pStyle w:val="Heading2"/>
      </w:pPr>
      <w:r>
        <w:t>2.</w:t>
      </w:r>
      <w:r>
        <w:tab/>
      </w:r>
      <w:r w:rsidR="00D43C1B">
        <w:t>Discussion</w:t>
      </w:r>
    </w:p>
    <w:p w14:paraId="1577056F" w14:textId="3744249F" w:rsidR="00045FD8" w:rsidRDefault="00A13FEC" w:rsidP="00E40E6B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TS 24.229</w:t>
      </w:r>
      <w:r w:rsidR="008D1F01">
        <w:rPr>
          <w:rFonts w:ascii="Arial" w:hAnsi="Arial" w:cs="Arial"/>
          <w:lang w:val="en-US"/>
        </w:rPr>
        <w:t xml:space="preserve"> is not clear</w:t>
      </w:r>
      <w:r w:rsidR="00485969">
        <w:rPr>
          <w:rFonts w:ascii="Arial" w:hAnsi="Arial" w:cs="Arial"/>
          <w:lang w:val="en-US"/>
        </w:rPr>
        <w:t xml:space="preserve"> if </w:t>
      </w:r>
      <w:r w:rsidR="00B54A2E">
        <w:rPr>
          <w:rFonts w:ascii="Arial" w:hAnsi="Arial" w:cs="Arial"/>
          <w:lang w:val="en-US"/>
        </w:rPr>
        <w:t>it is okay for UE to send 200OK with SDP answer to upgrade the call</w:t>
      </w:r>
      <w:r w:rsidR="001F45A5">
        <w:rPr>
          <w:rFonts w:ascii="Arial" w:hAnsi="Arial" w:cs="Arial"/>
          <w:lang w:val="en-US"/>
        </w:rPr>
        <w:t xml:space="preserve"> </w:t>
      </w:r>
      <w:proofErr w:type="gramStart"/>
      <w:r w:rsidR="001F45A5">
        <w:rPr>
          <w:rFonts w:ascii="Arial" w:hAnsi="Arial" w:cs="Arial"/>
          <w:lang w:val="en-US"/>
        </w:rPr>
        <w:t xml:space="preserve">but </w:t>
      </w:r>
      <w:r w:rsidR="008D1F01">
        <w:rPr>
          <w:rFonts w:ascii="Arial" w:hAnsi="Arial" w:cs="Arial"/>
          <w:lang w:val="en-US"/>
        </w:rPr>
        <w:t xml:space="preserve"> </w:t>
      </w:r>
      <w:r w:rsidR="00151465">
        <w:rPr>
          <w:rFonts w:ascii="Arial" w:hAnsi="Arial" w:cs="Arial"/>
          <w:lang w:val="en-US"/>
        </w:rPr>
        <w:t>i</w:t>
      </w:r>
      <w:r w:rsidR="0008763B">
        <w:rPr>
          <w:rFonts w:ascii="Arial" w:hAnsi="Arial" w:cs="Arial"/>
          <w:lang w:val="en-US"/>
        </w:rPr>
        <w:t>t’s</w:t>
      </w:r>
      <w:proofErr w:type="gramEnd"/>
      <w:r w:rsidR="0008763B">
        <w:rPr>
          <w:rFonts w:ascii="Arial" w:hAnsi="Arial" w:cs="Arial"/>
          <w:lang w:val="en-US"/>
        </w:rPr>
        <w:t xml:space="preserve"> been observed that</w:t>
      </w:r>
      <w:r w:rsidR="00C4733E">
        <w:rPr>
          <w:rFonts w:ascii="Arial" w:hAnsi="Arial" w:cs="Arial"/>
          <w:lang w:val="en-US"/>
        </w:rPr>
        <w:t xml:space="preserve"> operators</w:t>
      </w:r>
      <w:r w:rsidR="0008763B">
        <w:rPr>
          <w:rFonts w:ascii="Arial" w:hAnsi="Arial" w:cs="Arial"/>
          <w:lang w:val="en-US"/>
        </w:rPr>
        <w:t>,</w:t>
      </w:r>
      <w:r w:rsidR="00C4733E">
        <w:rPr>
          <w:rFonts w:ascii="Arial" w:hAnsi="Arial" w:cs="Arial"/>
          <w:lang w:val="en-US"/>
        </w:rPr>
        <w:t xml:space="preserve"> </w:t>
      </w:r>
      <w:r w:rsidR="008A052E">
        <w:rPr>
          <w:rFonts w:ascii="Arial" w:hAnsi="Arial" w:cs="Arial"/>
          <w:lang w:val="en-US"/>
        </w:rPr>
        <w:t xml:space="preserve">in the field </w:t>
      </w:r>
      <w:r w:rsidR="0008763B">
        <w:rPr>
          <w:rFonts w:ascii="Arial" w:hAnsi="Arial" w:cs="Arial"/>
          <w:lang w:val="en-US"/>
        </w:rPr>
        <w:t xml:space="preserve">deployments for same scenario, </w:t>
      </w:r>
      <w:r w:rsidR="00C4733E">
        <w:rPr>
          <w:rFonts w:ascii="Arial" w:hAnsi="Arial" w:cs="Arial"/>
          <w:lang w:val="en-US"/>
        </w:rPr>
        <w:t xml:space="preserve">allow the UE to upgrade the call with 200OK </w:t>
      </w:r>
      <w:r w:rsidR="008A052E">
        <w:rPr>
          <w:rFonts w:ascii="Arial" w:hAnsi="Arial" w:cs="Arial"/>
          <w:lang w:val="en-US"/>
        </w:rPr>
        <w:t>with</w:t>
      </w:r>
      <w:r w:rsidR="0068734E">
        <w:rPr>
          <w:rFonts w:ascii="Arial" w:hAnsi="Arial" w:cs="Arial"/>
          <w:lang w:val="en-US"/>
        </w:rPr>
        <w:t xml:space="preserve"> </w:t>
      </w:r>
      <w:r w:rsidR="00C4733E">
        <w:rPr>
          <w:rFonts w:ascii="Arial" w:hAnsi="Arial" w:cs="Arial"/>
          <w:lang w:val="en-US"/>
        </w:rPr>
        <w:t xml:space="preserve">SDP answer directly and </w:t>
      </w:r>
      <w:r w:rsidR="00192F90">
        <w:rPr>
          <w:rFonts w:ascii="Arial" w:hAnsi="Arial" w:cs="Arial"/>
          <w:lang w:val="en-US"/>
        </w:rPr>
        <w:t>then setup the bearer accordingly.</w:t>
      </w:r>
    </w:p>
    <w:p w14:paraId="02D33898" w14:textId="060F4D7F" w:rsidR="00C11A72" w:rsidRDefault="00110112" w:rsidP="00C11A72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Given the lack of clarity, one way to address this ambiguity would be to </w:t>
      </w:r>
      <w:r w:rsidR="00192F90">
        <w:rPr>
          <w:rFonts w:ascii="Arial" w:hAnsi="Arial" w:cs="Arial"/>
          <w:lang w:val="en-US"/>
        </w:rPr>
        <w:t xml:space="preserve">allow </w:t>
      </w:r>
      <w:r>
        <w:rPr>
          <w:rFonts w:ascii="Arial" w:hAnsi="Arial" w:cs="Arial"/>
          <w:lang w:val="en-US"/>
        </w:rPr>
        <w:t xml:space="preserve">above </w:t>
      </w:r>
      <w:r w:rsidR="00D943D6">
        <w:rPr>
          <w:rFonts w:ascii="Arial" w:hAnsi="Arial" w:cs="Arial"/>
          <w:lang w:val="en-US"/>
        </w:rPr>
        <w:t>option</w:t>
      </w:r>
      <w:r w:rsidR="00F66704">
        <w:rPr>
          <w:rFonts w:ascii="Arial" w:hAnsi="Arial" w:cs="Arial"/>
          <w:lang w:val="en-US"/>
        </w:rPr>
        <w:t xml:space="preserve"> as well</w:t>
      </w:r>
      <w:r w:rsidR="00D943D6">
        <w:rPr>
          <w:rFonts w:ascii="Arial" w:hAnsi="Arial" w:cs="Arial"/>
          <w:lang w:val="en-US"/>
        </w:rPr>
        <w:t xml:space="preserve"> in the TC </w:t>
      </w:r>
      <w:r w:rsidR="00F66704">
        <w:rPr>
          <w:rFonts w:ascii="Arial" w:hAnsi="Arial" w:cs="Arial"/>
          <w:lang w:val="en-US"/>
        </w:rPr>
        <w:t>to</w:t>
      </w:r>
      <w:r w:rsidR="004F28D4">
        <w:rPr>
          <w:rFonts w:ascii="Arial" w:hAnsi="Arial" w:cs="Arial"/>
          <w:lang w:val="en-US"/>
        </w:rPr>
        <w:t xml:space="preserve"> handle </w:t>
      </w:r>
      <w:r w:rsidR="00B97DE8">
        <w:rPr>
          <w:rFonts w:ascii="Arial" w:hAnsi="Arial" w:cs="Arial"/>
          <w:lang w:val="en-US"/>
        </w:rPr>
        <w:t>both UE</w:t>
      </w:r>
      <w:r w:rsidR="004F28D4">
        <w:rPr>
          <w:rFonts w:ascii="Arial" w:hAnsi="Arial" w:cs="Arial"/>
          <w:lang w:val="en-US"/>
        </w:rPr>
        <w:t xml:space="preserve"> behavior</w:t>
      </w:r>
      <w:r w:rsidR="00F66704">
        <w:rPr>
          <w:rFonts w:ascii="Arial" w:hAnsi="Arial" w:cs="Arial"/>
          <w:lang w:val="en-US"/>
        </w:rPr>
        <w:t>,</w:t>
      </w:r>
      <w:r>
        <w:rPr>
          <w:rFonts w:ascii="Arial" w:hAnsi="Arial" w:cs="Arial"/>
          <w:lang w:val="en-US"/>
        </w:rPr>
        <w:t xml:space="preserve"> as</w:t>
      </w:r>
      <w:r w:rsidR="004F28D4">
        <w:rPr>
          <w:rFonts w:ascii="Arial" w:hAnsi="Arial" w:cs="Arial"/>
          <w:lang w:val="en-US"/>
        </w:rPr>
        <w:t xml:space="preserve"> detailed below. </w:t>
      </w:r>
    </w:p>
    <w:p w14:paraId="16CD0E11" w14:textId="6951E81C" w:rsidR="00872C69" w:rsidRDefault="004F28D4" w:rsidP="00C11A72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At step </w:t>
      </w:r>
      <w:r w:rsidR="00872C69">
        <w:rPr>
          <w:rFonts w:ascii="Arial" w:hAnsi="Arial" w:cs="Arial"/>
          <w:lang w:val="en-US"/>
        </w:rPr>
        <w:t>1</w:t>
      </w:r>
      <w:r w:rsidR="00C11A72">
        <w:rPr>
          <w:rFonts w:ascii="Arial" w:hAnsi="Arial" w:cs="Arial"/>
          <w:lang w:val="en-US"/>
        </w:rPr>
        <w:t>,</w:t>
      </w:r>
      <w:r w:rsidR="00872C69">
        <w:rPr>
          <w:rFonts w:ascii="Arial" w:hAnsi="Arial" w:cs="Arial"/>
          <w:lang w:val="en-US"/>
        </w:rPr>
        <w:t xml:space="preserve"> SS sends re-invite to upgrade the current audio call to video call.</w:t>
      </w:r>
      <w:r w:rsidR="002F5CFE">
        <w:rPr>
          <w:rFonts w:ascii="Arial" w:hAnsi="Arial" w:cs="Arial"/>
          <w:lang w:val="en-US"/>
        </w:rPr>
        <w:t xml:space="preserve"> Next step can be</w:t>
      </w:r>
    </w:p>
    <w:p w14:paraId="2565AE99" w14:textId="238BD2B9" w:rsidR="004A6419" w:rsidRPr="004A6419" w:rsidRDefault="004A6419" w:rsidP="004A6419">
      <w:pPr>
        <w:ind w:left="720"/>
        <w:rPr>
          <w:rFonts w:ascii="Arial" w:hAnsi="Arial" w:cs="Arial"/>
          <w:lang w:val="en-US"/>
        </w:rPr>
      </w:pPr>
      <w:r w:rsidRPr="004A6419">
        <w:rPr>
          <w:rFonts w:ascii="Arial" w:hAnsi="Arial" w:cs="Arial"/>
          <w:lang w:val="en-US"/>
        </w:rPr>
        <w:t>If (UE sends 183</w:t>
      </w:r>
      <w:r w:rsidR="00D56675">
        <w:rPr>
          <w:rFonts w:ascii="Arial" w:hAnsi="Arial" w:cs="Arial"/>
          <w:lang w:val="en-US"/>
        </w:rPr>
        <w:t xml:space="preserve"> </w:t>
      </w:r>
      <w:proofErr w:type="gramStart"/>
      <w:r w:rsidR="00D56675">
        <w:rPr>
          <w:rFonts w:ascii="Arial" w:hAnsi="Arial" w:cs="Arial"/>
          <w:lang w:val="en-US"/>
        </w:rPr>
        <w:t>session</w:t>
      </w:r>
      <w:proofErr w:type="gramEnd"/>
      <w:r w:rsidR="00D56675">
        <w:rPr>
          <w:rFonts w:ascii="Arial" w:hAnsi="Arial" w:cs="Arial"/>
          <w:lang w:val="en-US"/>
        </w:rPr>
        <w:t xml:space="preserve"> in progress</w:t>
      </w:r>
      <w:r w:rsidRPr="004A6419">
        <w:rPr>
          <w:rFonts w:ascii="Arial" w:hAnsi="Arial" w:cs="Arial"/>
          <w:lang w:val="en-US"/>
        </w:rPr>
        <w:t xml:space="preserve"> with SDP answer)</w:t>
      </w:r>
    </w:p>
    <w:p w14:paraId="48E7EC56" w14:textId="71E7E046" w:rsidR="004A6419" w:rsidRPr="004A6419" w:rsidRDefault="004A6419" w:rsidP="004A6419">
      <w:pPr>
        <w:ind w:left="720"/>
        <w:rPr>
          <w:rFonts w:ascii="Arial" w:hAnsi="Arial" w:cs="Arial"/>
          <w:lang w:val="en-US"/>
        </w:rPr>
      </w:pPr>
      <w:r w:rsidRPr="004A6419">
        <w:rPr>
          <w:rFonts w:ascii="Arial" w:hAnsi="Arial" w:cs="Arial"/>
          <w:lang w:val="en-US"/>
        </w:rPr>
        <w:t xml:space="preserve">                (</w:t>
      </w:r>
      <w:r w:rsidR="00D56675">
        <w:rPr>
          <w:rFonts w:ascii="Arial" w:hAnsi="Arial" w:cs="Arial"/>
          <w:lang w:val="en-US"/>
        </w:rPr>
        <w:t>SS</w:t>
      </w:r>
      <w:r w:rsidRPr="004A6419">
        <w:rPr>
          <w:rFonts w:ascii="Arial" w:hAnsi="Arial" w:cs="Arial"/>
          <w:lang w:val="en-US"/>
        </w:rPr>
        <w:t xml:space="preserve"> will respond with PRACK, UE sends 200 OK then </w:t>
      </w:r>
      <w:r w:rsidR="006F4DB0">
        <w:rPr>
          <w:rFonts w:ascii="Arial" w:hAnsi="Arial" w:cs="Arial"/>
          <w:lang w:val="en-US"/>
        </w:rPr>
        <w:t>SS will</w:t>
      </w:r>
      <w:r w:rsidRPr="004A6419">
        <w:rPr>
          <w:rFonts w:ascii="Arial" w:hAnsi="Arial" w:cs="Arial"/>
          <w:lang w:val="en-US"/>
        </w:rPr>
        <w:t xml:space="preserve"> </w:t>
      </w:r>
      <w:r w:rsidR="00F577BF" w:rsidRPr="004A6419">
        <w:rPr>
          <w:rFonts w:ascii="Arial" w:hAnsi="Arial" w:cs="Arial"/>
          <w:lang w:val="en-US"/>
        </w:rPr>
        <w:t>set</w:t>
      </w:r>
      <w:r w:rsidRPr="004A6419">
        <w:rPr>
          <w:rFonts w:ascii="Arial" w:hAnsi="Arial" w:cs="Arial"/>
          <w:lang w:val="en-US"/>
        </w:rPr>
        <w:t xml:space="preserve"> up the bearer</w:t>
      </w:r>
      <w:r w:rsidR="00F577BF">
        <w:rPr>
          <w:rFonts w:ascii="Arial" w:hAnsi="Arial" w:cs="Arial"/>
          <w:lang w:val="en-US"/>
        </w:rPr>
        <w:t xml:space="preserve"> for video call</w:t>
      </w:r>
      <w:r w:rsidRPr="004A6419">
        <w:rPr>
          <w:rFonts w:ascii="Arial" w:hAnsi="Arial" w:cs="Arial"/>
          <w:lang w:val="en-US"/>
        </w:rPr>
        <w:t>)</w:t>
      </w:r>
      <w:r w:rsidR="00110112">
        <w:rPr>
          <w:rFonts w:ascii="Arial" w:hAnsi="Arial" w:cs="Arial"/>
          <w:lang w:val="en-US"/>
        </w:rPr>
        <w:t xml:space="preserve"> </w:t>
      </w:r>
      <w:proofErr w:type="gramStart"/>
      <w:r w:rsidR="00110112">
        <w:rPr>
          <w:rFonts w:ascii="Arial" w:hAnsi="Arial" w:cs="Arial"/>
          <w:lang w:val="en-US"/>
        </w:rPr>
        <w:t>OR;</w:t>
      </w:r>
      <w:proofErr w:type="gramEnd"/>
    </w:p>
    <w:p w14:paraId="04628765" w14:textId="49846595" w:rsidR="004A6419" w:rsidRPr="004A6419" w:rsidRDefault="004A6419" w:rsidP="004A6419">
      <w:pPr>
        <w:ind w:left="720"/>
        <w:rPr>
          <w:rFonts w:ascii="Arial" w:hAnsi="Arial" w:cs="Arial"/>
          <w:lang w:val="en-US"/>
        </w:rPr>
      </w:pPr>
      <w:r w:rsidRPr="004A6419">
        <w:rPr>
          <w:rFonts w:ascii="Arial" w:hAnsi="Arial" w:cs="Arial"/>
          <w:lang w:val="en-US"/>
        </w:rPr>
        <w:t>If</w:t>
      </w:r>
      <w:r w:rsidR="00D56675">
        <w:rPr>
          <w:rFonts w:ascii="Arial" w:hAnsi="Arial" w:cs="Arial"/>
          <w:lang w:val="en-US"/>
        </w:rPr>
        <w:t xml:space="preserve"> </w:t>
      </w:r>
      <w:r w:rsidRPr="004A6419">
        <w:rPr>
          <w:rFonts w:ascii="Arial" w:hAnsi="Arial" w:cs="Arial"/>
          <w:lang w:val="en-US"/>
        </w:rPr>
        <w:t>(UE sends 200OK with SDP answer, 183</w:t>
      </w:r>
      <w:r w:rsidR="00D56675">
        <w:rPr>
          <w:rFonts w:ascii="Arial" w:hAnsi="Arial" w:cs="Arial"/>
          <w:lang w:val="en-US"/>
        </w:rPr>
        <w:t xml:space="preserve"> </w:t>
      </w:r>
      <w:proofErr w:type="gramStart"/>
      <w:r w:rsidR="00D56675">
        <w:rPr>
          <w:rFonts w:ascii="Arial" w:hAnsi="Arial" w:cs="Arial"/>
          <w:lang w:val="en-US"/>
        </w:rPr>
        <w:t>session</w:t>
      </w:r>
      <w:proofErr w:type="gramEnd"/>
      <w:r w:rsidR="00D56675">
        <w:rPr>
          <w:rFonts w:ascii="Arial" w:hAnsi="Arial" w:cs="Arial"/>
          <w:lang w:val="en-US"/>
        </w:rPr>
        <w:t xml:space="preserve"> in progress</w:t>
      </w:r>
      <w:r w:rsidRPr="004A6419">
        <w:rPr>
          <w:rFonts w:ascii="Arial" w:hAnsi="Arial" w:cs="Arial"/>
          <w:lang w:val="en-US"/>
        </w:rPr>
        <w:t xml:space="preserve"> is not sent)</w:t>
      </w:r>
    </w:p>
    <w:p w14:paraId="52F0F399" w14:textId="604B7250" w:rsidR="004A6419" w:rsidRPr="004A6419" w:rsidRDefault="004A6419" w:rsidP="004A6419">
      <w:pPr>
        <w:ind w:left="720"/>
        <w:rPr>
          <w:rFonts w:ascii="Arial" w:hAnsi="Arial" w:cs="Arial"/>
          <w:lang w:val="en-US"/>
        </w:rPr>
      </w:pPr>
      <w:r w:rsidRPr="004A6419">
        <w:rPr>
          <w:rFonts w:ascii="Arial" w:hAnsi="Arial" w:cs="Arial"/>
          <w:lang w:val="en-US"/>
        </w:rPr>
        <w:t xml:space="preserve">                (</w:t>
      </w:r>
      <w:r w:rsidR="00D56675">
        <w:rPr>
          <w:rFonts w:ascii="Arial" w:hAnsi="Arial" w:cs="Arial"/>
          <w:lang w:val="en-US"/>
        </w:rPr>
        <w:t xml:space="preserve">SS will </w:t>
      </w:r>
      <w:r w:rsidR="006F4DB0">
        <w:rPr>
          <w:rFonts w:ascii="Arial" w:hAnsi="Arial" w:cs="Arial"/>
          <w:lang w:val="en-US"/>
        </w:rPr>
        <w:t>acknowledge 200OK then SS</w:t>
      </w:r>
      <w:r w:rsidRPr="004A6419">
        <w:rPr>
          <w:rFonts w:ascii="Arial" w:hAnsi="Arial" w:cs="Arial"/>
          <w:lang w:val="en-US"/>
        </w:rPr>
        <w:t xml:space="preserve"> will set up the bearer</w:t>
      </w:r>
      <w:r w:rsidR="006F4DB0">
        <w:rPr>
          <w:rFonts w:ascii="Arial" w:hAnsi="Arial" w:cs="Arial"/>
          <w:lang w:val="en-US"/>
        </w:rPr>
        <w:t xml:space="preserve"> for </w:t>
      </w:r>
      <w:r w:rsidR="00F577BF">
        <w:rPr>
          <w:rFonts w:ascii="Arial" w:hAnsi="Arial" w:cs="Arial"/>
          <w:lang w:val="en-US"/>
        </w:rPr>
        <w:t>v</w:t>
      </w:r>
      <w:r w:rsidR="006F4DB0">
        <w:rPr>
          <w:rFonts w:ascii="Arial" w:hAnsi="Arial" w:cs="Arial"/>
          <w:lang w:val="en-US"/>
        </w:rPr>
        <w:t>ideo call</w:t>
      </w:r>
      <w:r w:rsidRPr="004A6419">
        <w:rPr>
          <w:rFonts w:ascii="Arial" w:hAnsi="Arial" w:cs="Arial"/>
          <w:lang w:val="en-US"/>
        </w:rPr>
        <w:t>)</w:t>
      </w:r>
    </w:p>
    <w:p w14:paraId="00BE207C" w14:textId="77777777" w:rsidR="004A6419" w:rsidRPr="004A6419" w:rsidRDefault="004A6419" w:rsidP="004A6419">
      <w:pPr>
        <w:ind w:left="720"/>
        <w:rPr>
          <w:rFonts w:ascii="Arial" w:hAnsi="Arial" w:cs="Arial"/>
          <w:lang w:val="en-US"/>
        </w:rPr>
      </w:pPr>
      <w:r w:rsidRPr="004A6419">
        <w:rPr>
          <w:rFonts w:ascii="Arial" w:hAnsi="Arial" w:cs="Arial"/>
          <w:lang w:val="en-US"/>
        </w:rPr>
        <w:t>Else</w:t>
      </w:r>
    </w:p>
    <w:p w14:paraId="336224EA" w14:textId="18F0D7BE" w:rsidR="004A6419" w:rsidRDefault="004A6419" w:rsidP="00F577BF">
      <w:pPr>
        <w:ind w:left="720" w:firstLine="720"/>
        <w:rPr>
          <w:rFonts w:ascii="Arial" w:hAnsi="Arial" w:cs="Arial"/>
          <w:lang w:val="en-US"/>
        </w:rPr>
      </w:pPr>
      <w:r w:rsidRPr="004A6419">
        <w:rPr>
          <w:rFonts w:ascii="Arial" w:hAnsi="Arial" w:cs="Arial"/>
          <w:lang w:val="en-US"/>
        </w:rPr>
        <w:t>(fail)</w:t>
      </w:r>
    </w:p>
    <w:p w14:paraId="7A3B108D" w14:textId="77777777" w:rsidR="00047621" w:rsidRDefault="00047621" w:rsidP="00047621">
      <w:pPr>
        <w:rPr>
          <w:rFonts w:ascii="Arial" w:hAnsi="Arial" w:cs="Arial"/>
          <w:lang w:val="en-US"/>
        </w:rPr>
      </w:pPr>
    </w:p>
    <w:p w14:paraId="37F9AD0D" w14:textId="5772FB62" w:rsidR="00ED3543" w:rsidRDefault="007D673E" w:rsidP="00D53D73">
      <w:pPr>
        <w:pStyle w:val="Heading2"/>
      </w:pPr>
      <w:r>
        <w:t>3.</w:t>
      </w:r>
      <w:r>
        <w:tab/>
        <w:t>Proposal</w:t>
      </w:r>
      <w:r w:rsidR="001B436A">
        <w:t>s</w:t>
      </w:r>
      <w:r w:rsidR="00110112">
        <w:t xml:space="preserve"> and way forward</w:t>
      </w:r>
    </w:p>
    <w:p w14:paraId="7C3EBA79" w14:textId="65ED2A43" w:rsidR="003345C8" w:rsidRDefault="00110112" w:rsidP="00AC6BFF">
      <w:pPr>
        <w:pStyle w:val="ListParagraph"/>
        <w:ind w:left="36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1. </w:t>
      </w:r>
      <w:r w:rsidR="00F66704">
        <w:rPr>
          <w:rFonts w:ascii="Arial" w:hAnsi="Arial" w:cs="Arial"/>
          <w:sz w:val="20"/>
          <w:szCs w:val="20"/>
          <w:lang w:val="en-US"/>
        </w:rPr>
        <w:t xml:space="preserve">  Update </w:t>
      </w:r>
      <w:r>
        <w:rPr>
          <w:rFonts w:ascii="Arial" w:hAnsi="Arial" w:cs="Arial"/>
          <w:sz w:val="20"/>
          <w:szCs w:val="20"/>
          <w:lang w:val="en-US"/>
        </w:rPr>
        <w:t>TC</w:t>
      </w:r>
      <w:r w:rsidR="003B2E05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7.21</w:t>
      </w:r>
      <w:r w:rsidR="00F66704">
        <w:rPr>
          <w:rFonts w:ascii="Arial" w:hAnsi="Arial" w:cs="Arial"/>
          <w:sz w:val="20"/>
          <w:szCs w:val="20"/>
          <w:lang w:val="en-US"/>
        </w:rPr>
        <w:t xml:space="preserve"> prose</w:t>
      </w:r>
      <w:r>
        <w:rPr>
          <w:rFonts w:ascii="Arial" w:hAnsi="Arial" w:cs="Arial"/>
          <w:sz w:val="20"/>
          <w:szCs w:val="20"/>
          <w:lang w:val="en-US"/>
        </w:rPr>
        <w:t xml:space="preserve"> to allow </w:t>
      </w:r>
      <w:r w:rsidR="0008763B">
        <w:rPr>
          <w:rFonts w:ascii="Arial" w:hAnsi="Arial" w:cs="Arial"/>
          <w:sz w:val="20"/>
          <w:szCs w:val="20"/>
          <w:lang w:val="en-US"/>
        </w:rPr>
        <w:t>both UE behavior as described in 2</w:t>
      </w:r>
      <w:r w:rsidR="00F66704">
        <w:rPr>
          <w:rFonts w:ascii="Arial" w:hAnsi="Arial" w:cs="Arial"/>
          <w:sz w:val="20"/>
          <w:szCs w:val="20"/>
          <w:lang w:val="en-US"/>
        </w:rPr>
        <w:t xml:space="preserve"> above</w:t>
      </w:r>
    </w:p>
    <w:p w14:paraId="2E5BE6B3" w14:textId="02B8C049" w:rsidR="0008763B" w:rsidRPr="003345C8" w:rsidRDefault="0008763B" w:rsidP="00AC6BFF">
      <w:pPr>
        <w:pStyle w:val="ListParagraph"/>
        <w:numPr>
          <w:ilvl w:val="0"/>
          <w:numId w:val="10"/>
        </w:numPr>
        <w:ind w:left="72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Send an LS to 3GPP CT1 WG and seek spec clarification</w:t>
      </w:r>
    </w:p>
    <w:p w14:paraId="0D84AFE5" w14:textId="77777777" w:rsidR="00046D29" w:rsidRDefault="00046D29" w:rsidP="00046D29">
      <w:pPr>
        <w:rPr>
          <w:lang w:val="en-US"/>
        </w:rPr>
      </w:pPr>
    </w:p>
    <w:p w14:paraId="365C8D7A" w14:textId="77777777" w:rsidR="00046D29" w:rsidRDefault="00046D29" w:rsidP="00046D29">
      <w:pPr>
        <w:rPr>
          <w:lang w:val="en-US"/>
        </w:rPr>
      </w:pPr>
    </w:p>
    <w:p w14:paraId="17AC5E62" w14:textId="489F3267" w:rsidR="00046D29" w:rsidRPr="00121D68" w:rsidRDefault="00046D29" w:rsidP="00121D68">
      <w:pPr>
        <w:pStyle w:val="ListParagraph"/>
        <w:ind w:left="360"/>
        <w:rPr>
          <w:rFonts w:ascii="Arial" w:hAnsi="Arial" w:cs="Arial"/>
          <w:lang w:val="en-US"/>
        </w:rPr>
      </w:pPr>
    </w:p>
    <w:p w14:paraId="4AADA001" w14:textId="5F573924" w:rsidR="00046D29" w:rsidRPr="00AC6BFF" w:rsidRDefault="00046D29" w:rsidP="00AC6BFF">
      <w:pPr>
        <w:rPr>
          <w:lang w:val="en-US"/>
        </w:rPr>
      </w:pPr>
    </w:p>
    <w:sectPr w:rsidR="00046D29" w:rsidRPr="00AC6BFF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46C94B" w14:textId="77777777" w:rsidR="007D6F3C" w:rsidRDefault="007D6F3C">
      <w:r>
        <w:separator/>
      </w:r>
    </w:p>
  </w:endnote>
  <w:endnote w:type="continuationSeparator" w:id="0">
    <w:p w14:paraId="4A36550B" w14:textId="77777777" w:rsidR="007D6F3C" w:rsidRDefault="007D6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ACAFFA" w14:textId="77777777" w:rsidR="007D6F3C" w:rsidRDefault="007D6F3C">
      <w:r>
        <w:separator/>
      </w:r>
    </w:p>
  </w:footnote>
  <w:footnote w:type="continuationSeparator" w:id="0">
    <w:p w14:paraId="259D3885" w14:textId="77777777" w:rsidR="007D6F3C" w:rsidRDefault="007D6F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53B11"/>
    <w:multiLevelType w:val="hybridMultilevel"/>
    <w:tmpl w:val="86BC596C"/>
    <w:lvl w:ilvl="0" w:tplc="8F425E3E">
      <w:start w:val="2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 w15:restartNumberingAfterBreak="0">
    <w:nsid w:val="104E294C"/>
    <w:multiLevelType w:val="hybridMultilevel"/>
    <w:tmpl w:val="FF10CC08"/>
    <w:lvl w:ilvl="0" w:tplc="77101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855703"/>
    <w:multiLevelType w:val="hybridMultilevel"/>
    <w:tmpl w:val="B284E5D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BA6145"/>
    <w:multiLevelType w:val="hybridMultilevel"/>
    <w:tmpl w:val="31EEFA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52FFF"/>
    <w:multiLevelType w:val="hybridMultilevel"/>
    <w:tmpl w:val="7338B9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EA15E5"/>
    <w:multiLevelType w:val="hybridMultilevel"/>
    <w:tmpl w:val="4A12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3772B3"/>
    <w:multiLevelType w:val="hybridMultilevel"/>
    <w:tmpl w:val="950EE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5D0E24"/>
    <w:multiLevelType w:val="hybridMultilevel"/>
    <w:tmpl w:val="38186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8956D2"/>
    <w:multiLevelType w:val="hybridMultilevel"/>
    <w:tmpl w:val="EE3E68BA"/>
    <w:lvl w:ilvl="0" w:tplc="04090015">
      <w:start w:val="1"/>
      <w:numFmt w:val="upperLetter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 w15:restartNumberingAfterBreak="0">
    <w:nsid w:val="4B083CE9"/>
    <w:multiLevelType w:val="hybridMultilevel"/>
    <w:tmpl w:val="C8D6427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61083D"/>
    <w:multiLevelType w:val="hybridMultilevel"/>
    <w:tmpl w:val="6A128DD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3F3CC5"/>
    <w:multiLevelType w:val="hybridMultilevel"/>
    <w:tmpl w:val="4BA69B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9"/>
  </w:num>
  <w:num w:numId="4">
    <w:abstractNumId w:val="7"/>
  </w:num>
  <w:num w:numId="5">
    <w:abstractNumId w:val="2"/>
  </w:num>
  <w:num w:numId="6">
    <w:abstractNumId w:val="5"/>
  </w:num>
  <w:num w:numId="7">
    <w:abstractNumId w:val="10"/>
  </w:num>
  <w:num w:numId="8">
    <w:abstractNumId w:val="3"/>
  </w:num>
  <w:num w:numId="9">
    <w:abstractNumId w:val="8"/>
  </w:num>
  <w:num w:numId="10">
    <w:abstractNumId w:val="0"/>
  </w:num>
  <w:num w:numId="11">
    <w:abstractNumId w:val="11"/>
  </w:num>
  <w:num w:numId="12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4B62"/>
    <w:rsid w:val="000058B4"/>
    <w:rsid w:val="00006EF7"/>
    <w:rsid w:val="000116D3"/>
    <w:rsid w:val="000205C5"/>
    <w:rsid w:val="00021D62"/>
    <w:rsid w:val="00022771"/>
    <w:rsid w:val="00024735"/>
    <w:rsid w:val="0002663F"/>
    <w:rsid w:val="000273D0"/>
    <w:rsid w:val="00027CF6"/>
    <w:rsid w:val="000313F2"/>
    <w:rsid w:val="00034204"/>
    <w:rsid w:val="00037C06"/>
    <w:rsid w:val="00042F0C"/>
    <w:rsid w:val="00044531"/>
    <w:rsid w:val="00045FD8"/>
    <w:rsid w:val="00046D29"/>
    <w:rsid w:val="00047621"/>
    <w:rsid w:val="00052776"/>
    <w:rsid w:val="00052BF8"/>
    <w:rsid w:val="00052E7B"/>
    <w:rsid w:val="00057116"/>
    <w:rsid w:val="00060D30"/>
    <w:rsid w:val="000653B6"/>
    <w:rsid w:val="00065F42"/>
    <w:rsid w:val="00067741"/>
    <w:rsid w:val="00071695"/>
    <w:rsid w:val="00072E8A"/>
    <w:rsid w:val="000751B6"/>
    <w:rsid w:val="000776C0"/>
    <w:rsid w:val="00081817"/>
    <w:rsid w:val="0008274C"/>
    <w:rsid w:val="00084FCC"/>
    <w:rsid w:val="0008763B"/>
    <w:rsid w:val="0009283F"/>
    <w:rsid w:val="00095F89"/>
    <w:rsid w:val="000A00C9"/>
    <w:rsid w:val="000A19DC"/>
    <w:rsid w:val="000A2CCA"/>
    <w:rsid w:val="000A44D6"/>
    <w:rsid w:val="000A52AE"/>
    <w:rsid w:val="000A53D9"/>
    <w:rsid w:val="000A56DB"/>
    <w:rsid w:val="000A69A6"/>
    <w:rsid w:val="000B0519"/>
    <w:rsid w:val="000B1B12"/>
    <w:rsid w:val="000B2810"/>
    <w:rsid w:val="000B2AE1"/>
    <w:rsid w:val="000B61FD"/>
    <w:rsid w:val="000C0452"/>
    <w:rsid w:val="000C168A"/>
    <w:rsid w:val="000C3907"/>
    <w:rsid w:val="000C5528"/>
    <w:rsid w:val="000C697C"/>
    <w:rsid w:val="000D1C2C"/>
    <w:rsid w:val="000D1EC3"/>
    <w:rsid w:val="000D25CD"/>
    <w:rsid w:val="000D5AD7"/>
    <w:rsid w:val="000E40F4"/>
    <w:rsid w:val="000E55AD"/>
    <w:rsid w:val="000E6B2A"/>
    <w:rsid w:val="000F5ED4"/>
    <w:rsid w:val="000F77AD"/>
    <w:rsid w:val="00103771"/>
    <w:rsid w:val="00103D14"/>
    <w:rsid w:val="00104056"/>
    <w:rsid w:val="0010432E"/>
    <w:rsid w:val="00110112"/>
    <w:rsid w:val="00111AED"/>
    <w:rsid w:val="00112891"/>
    <w:rsid w:val="00116902"/>
    <w:rsid w:val="00120D6B"/>
    <w:rsid w:val="00121D68"/>
    <w:rsid w:val="00125B7B"/>
    <w:rsid w:val="00125E71"/>
    <w:rsid w:val="00126FB5"/>
    <w:rsid w:val="0013087E"/>
    <w:rsid w:val="00130DAB"/>
    <w:rsid w:val="001378CB"/>
    <w:rsid w:val="00137CC9"/>
    <w:rsid w:val="00143F13"/>
    <w:rsid w:val="00146101"/>
    <w:rsid w:val="00150FDC"/>
    <w:rsid w:val="00151465"/>
    <w:rsid w:val="00154048"/>
    <w:rsid w:val="00154644"/>
    <w:rsid w:val="00154E87"/>
    <w:rsid w:val="00161443"/>
    <w:rsid w:val="00161FE7"/>
    <w:rsid w:val="001652D7"/>
    <w:rsid w:val="001760CC"/>
    <w:rsid w:val="0017762B"/>
    <w:rsid w:val="0018486A"/>
    <w:rsid w:val="00184B5E"/>
    <w:rsid w:val="00186397"/>
    <w:rsid w:val="00187050"/>
    <w:rsid w:val="00187457"/>
    <w:rsid w:val="00190A65"/>
    <w:rsid w:val="00192F90"/>
    <w:rsid w:val="001946FA"/>
    <w:rsid w:val="001976F2"/>
    <w:rsid w:val="001A12A5"/>
    <w:rsid w:val="001A2A26"/>
    <w:rsid w:val="001A7823"/>
    <w:rsid w:val="001B436A"/>
    <w:rsid w:val="001C13E3"/>
    <w:rsid w:val="001C1A3C"/>
    <w:rsid w:val="001C1EF8"/>
    <w:rsid w:val="001C3250"/>
    <w:rsid w:val="001C382B"/>
    <w:rsid w:val="001C40C7"/>
    <w:rsid w:val="001C5C86"/>
    <w:rsid w:val="001C7501"/>
    <w:rsid w:val="001D0524"/>
    <w:rsid w:val="001D0F0E"/>
    <w:rsid w:val="001D20F9"/>
    <w:rsid w:val="001E2F67"/>
    <w:rsid w:val="001E3752"/>
    <w:rsid w:val="001E5078"/>
    <w:rsid w:val="001F056A"/>
    <w:rsid w:val="001F254F"/>
    <w:rsid w:val="001F45A5"/>
    <w:rsid w:val="001F53BC"/>
    <w:rsid w:val="002000C2"/>
    <w:rsid w:val="00203E74"/>
    <w:rsid w:val="002204BB"/>
    <w:rsid w:val="00220EA4"/>
    <w:rsid w:val="0022131D"/>
    <w:rsid w:val="002227D7"/>
    <w:rsid w:val="00230F71"/>
    <w:rsid w:val="00232FBE"/>
    <w:rsid w:val="00233AC3"/>
    <w:rsid w:val="00234659"/>
    <w:rsid w:val="00240D06"/>
    <w:rsid w:val="00243844"/>
    <w:rsid w:val="00243DE2"/>
    <w:rsid w:val="002441EC"/>
    <w:rsid w:val="0024786B"/>
    <w:rsid w:val="002501FC"/>
    <w:rsid w:val="00260156"/>
    <w:rsid w:val="002632D6"/>
    <w:rsid w:val="00263DDE"/>
    <w:rsid w:val="00264082"/>
    <w:rsid w:val="00265E05"/>
    <w:rsid w:val="002673B8"/>
    <w:rsid w:val="00267D5D"/>
    <w:rsid w:val="0027422E"/>
    <w:rsid w:val="0028440B"/>
    <w:rsid w:val="0028579E"/>
    <w:rsid w:val="00293860"/>
    <w:rsid w:val="0029529B"/>
    <w:rsid w:val="00297AE2"/>
    <w:rsid w:val="002A067F"/>
    <w:rsid w:val="002A1117"/>
    <w:rsid w:val="002A2E3D"/>
    <w:rsid w:val="002A2FC5"/>
    <w:rsid w:val="002B53ED"/>
    <w:rsid w:val="002B5DC3"/>
    <w:rsid w:val="002C05E7"/>
    <w:rsid w:val="002C448A"/>
    <w:rsid w:val="002C49DC"/>
    <w:rsid w:val="002C6F14"/>
    <w:rsid w:val="002D31EB"/>
    <w:rsid w:val="002D4462"/>
    <w:rsid w:val="002D52D8"/>
    <w:rsid w:val="002D61E5"/>
    <w:rsid w:val="002D650D"/>
    <w:rsid w:val="002E041F"/>
    <w:rsid w:val="002E2127"/>
    <w:rsid w:val="002E36BE"/>
    <w:rsid w:val="002E5F07"/>
    <w:rsid w:val="002E7A9E"/>
    <w:rsid w:val="002F2EEC"/>
    <w:rsid w:val="002F5CFE"/>
    <w:rsid w:val="002F6E04"/>
    <w:rsid w:val="002F7AD8"/>
    <w:rsid w:val="0030025D"/>
    <w:rsid w:val="00303048"/>
    <w:rsid w:val="00304C8A"/>
    <w:rsid w:val="0031496B"/>
    <w:rsid w:val="00314E38"/>
    <w:rsid w:val="003205AD"/>
    <w:rsid w:val="0032081C"/>
    <w:rsid w:val="00322E57"/>
    <w:rsid w:val="0032747D"/>
    <w:rsid w:val="00331D59"/>
    <w:rsid w:val="003345C8"/>
    <w:rsid w:val="00335FB2"/>
    <w:rsid w:val="003360AB"/>
    <w:rsid w:val="003376ED"/>
    <w:rsid w:val="00340590"/>
    <w:rsid w:val="0034095D"/>
    <w:rsid w:val="00344158"/>
    <w:rsid w:val="00345470"/>
    <w:rsid w:val="003518AA"/>
    <w:rsid w:val="00354EB2"/>
    <w:rsid w:val="00360F89"/>
    <w:rsid w:val="00370171"/>
    <w:rsid w:val="003730B6"/>
    <w:rsid w:val="00375D96"/>
    <w:rsid w:val="003851A1"/>
    <w:rsid w:val="003865D6"/>
    <w:rsid w:val="003970F6"/>
    <w:rsid w:val="003A1EB0"/>
    <w:rsid w:val="003A2D89"/>
    <w:rsid w:val="003B1E3E"/>
    <w:rsid w:val="003B2E05"/>
    <w:rsid w:val="003B3982"/>
    <w:rsid w:val="003B3DA7"/>
    <w:rsid w:val="003C10FF"/>
    <w:rsid w:val="003C2913"/>
    <w:rsid w:val="003C6DA6"/>
    <w:rsid w:val="003D29A8"/>
    <w:rsid w:val="003D3865"/>
    <w:rsid w:val="003D3914"/>
    <w:rsid w:val="003D6E50"/>
    <w:rsid w:val="003E6479"/>
    <w:rsid w:val="003F268E"/>
    <w:rsid w:val="003F2C15"/>
    <w:rsid w:val="003F7B3D"/>
    <w:rsid w:val="0040117B"/>
    <w:rsid w:val="00403944"/>
    <w:rsid w:val="00403C3A"/>
    <w:rsid w:val="00407D40"/>
    <w:rsid w:val="004143B8"/>
    <w:rsid w:val="00414938"/>
    <w:rsid w:val="0043110D"/>
    <w:rsid w:val="00431900"/>
    <w:rsid w:val="00432498"/>
    <w:rsid w:val="00432601"/>
    <w:rsid w:val="00433758"/>
    <w:rsid w:val="00436954"/>
    <w:rsid w:val="0043745F"/>
    <w:rsid w:val="004377F8"/>
    <w:rsid w:val="0044029F"/>
    <w:rsid w:val="00441CA2"/>
    <w:rsid w:val="00445AC8"/>
    <w:rsid w:val="0045068B"/>
    <w:rsid w:val="004537E0"/>
    <w:rsid w:val="00454391"/>
    <w:rsid w:val="0045475F"/>
    <w:rsid w:val="00463F66"/>
    <w:rsid w:val="00467D4A"/>
    <w:rsid w:val="004775B1"/>
    <w:rsid w:val="00481EBB"/>
    <w:rsid w:val="0048267C"/>
    <w:rsid w:val="00482755"/>
    <w:rsid w:val="00483C62"/>
    <w:rsid w:val="00485969"/>
    <w:rsid w:val="00486BA1"/>
    <w:rsid w:val="004876B9"/>
    <w:rsid w:val="004922D6"/>
    <w:rsid w:val="00492D65"/>
    <w:rsid w:val="00493A79"/>
    <w:rsid w:val="00495CDB"/>
    <w:rsid w:val="004969F2"/>
    <w:rsid w:val="004A27E9"/>
    <w:rsid w:val="004A5E5F"/>
    <w:rsid w:val="004A6419"/>
    <w:rsid w:val="004A6A60"/>
    <w:rsid w:val="004B3330"/>
    <w:rsid w:val="004B3C96"/>
    <w:rsid w:val="004B74A3"/>
    <w:rsid w:val="004C5B58"/>
    <w:rsid w:val="004C6926"/>
    <w:rsid w:val="004C7921"/>
    <w:rsid w:val="004D353F"/>
    <w:rsid w:val="004D39BF"/>
    <w:rsid w:val="004D52D1"/>
    <w:rsid w:val="004E08C0"/>
    <w:rsid w:val="004E3261"/>
    <w:rsid w:val="004E4BAD"/>
    <w:rsid w:val="004E5FCE"/>
    <w:rsid w:val="004E684D"/>
    <w:rsid w:val="004E6F8A"/>
    <w:rsid w:val="004F28D4"/>
    <w:rsid w:val="004F7651"/>
    <w:rsid w:val="00505E21"/>
    <w:rsid w:val="005106E2"/>
    <w:rsid w:val="00513D6F"/>
    <w:rsid w:val="00514712"/>
    <w:rsid w:val="005151ED"/>
    <w:rsid w:val="0051617A"/>
    <w:rsid w:val="00517E5C"/>
    <w:rsid w:val="00520A0E"/>
    <w:rsid w:val="00521B72"/>
    <w:rsid w:val="00526726"/>
    <w:rsid w:val="005270C1"/>
    <w:rsid w:val="0053491D"/>
    <w:rsid w:val="00540ADC"/>
    <w:rsid w:val="00543D44"/>
    <w:rsid w:val="00547E1E"/>
    <w:rsid w:val="0055048A"/>
    <w:rsid w:val="005513E0"/>
    <w:rsid w:val="005535C8"/>
    <w:rsid w:val="00554D2C"/>
    <w:rsid w:val="005567B0"/>
    <w:rsid w:val="005573AC"/>
    <w:rsid w:val="005573BB"/>
    <w:rsid w:val="00557B2E"/>
    <w:rsid w:val="00561267"/>
    <w:rsid w:val="0056347C"/>
    <w:rsid w:val="00566A3D"/>
    <w:rsid w:val="00567A8B"/>
    <w:rsid w:val="00570C55"/>
    <w:rsid w:val="005710EB"/>
    <w:rsid w:val="00571F21"/>
    <w:rsid w:val="005726BA"/>
    <w:rsid w:val="00582E97"/>
    <w:rsid w:val="00583B54"/>
    <w:rsid w:val="005875D6"/>
    <w:rsid w:val="00590087"/>
    <w:rsid w:val="00597C33"/>
    <w:rsid w:val="005A0EAF"/>
    <w:rsid w:val="005A4E0E"/>
    <w:rsid w:val="005A6945"/>
    <w:rsid w:val="005B087E"/>
    <w:rsid w:val="005B1E5A"/>
    <w:rsid w:val="005B290F"/>
    <w:rsid w:val="005C080F"/>
    <w:rsid w:val="005C4449"/>
    <w:rsid w:val="005C4F58"/>
    <w:rsid w:val="005D2300"/>
    <w:rsid w:val="005D24A9"/>
    <w:rsid w:val="005D3FEC"/>
    <w:rsid w:val="005D4160"/>
    <w:rsid w:val="005D44BE"/>
    <w:rsid w:val="005E2A60"/>
    <w:rsid w:val="005F181E"/>
    <w:rsid w:val="005F3F5B"/>
    <w:rsid w:val="005F5ACC"/>
    <w:rsid w:val="0060675A"/>
    <w:rsid w:val="00607023"/>
    <w:rsid w:val="00611EC4"/>
    <w:rsid w:val="006153A3"/>
    <w:rsid w:val="00615D74"/>
    <w:rsid w:val="0061673B"/>
    <w:rsid w:val="00620B3F"/>
    <w:rsid w:val="00622CE9"/>
    <w:rsid w:val="0063001D"/>
    <w:rsid w:val="00630E69"/>
    <w:rsid w:val="00633999"/>
    <w:rsid w:val="006342B5"/>
    <w:rsid w:val="00634384"/>
    <w:rsid w:val="00634D39"/>
    <w:rsid w:val="0064038A"/>
    <w:rsid w:val="006418C6"/>
    <w:rsid w:val="00641E84"/>
    <w:rsid w:val="00643092"/>
    <w:rsid w:val="00645449"/>
    <w:rsid w:val="00650F9A"/>
    <w:rsid w:val="006515C6"/>
    <w:rsid w:val="00651EDC"/>
    <w:rsid w:val="0065224E"/>
    <w:rsid w:val="00654893"/>
    <w:rsid w:val="00657553"/>
    <w:rsid w:val="006577D3"/>
    <w:rsid w:val="006601CA"/>
    <w:rsid w:val="00664221"/>
    <w:rsid w:val="006678EB"/>
    <w:rsid w:val="00671BBB"/>
    <w:rsid w:val="006762C4"/>
    <w:rsid w:val="006804D9"/>
    <w:rsid w:val="00680536"/>
    <w:rsid w:val="00682237"/>
    <w:rsid w:val="006825C3"/>
    <w:rsid w:val="00682819"/>
    <w:rsid w:val="00686350"/>
    <w:rsid w:val="0068734E"/>
    <w:rsid w:val="00692E22"/>
    <w:rsid w:val="00692F34"/>
    <w:rsid w:val="00697C12"/>
    <w:rsid w:val="006A0996"/>
    <w:rsid w:val="006A13A6"/>
    <w:rsid w:val="006A354E"/>
    <w:rsid w:val="006A5676"/>
    <w:rsid w:val="006A70EC"/>
    <w:rsid w:val="006A77C0"/>
    <w:rsid w:val="006B2274"/>
    <w:rsid w:val="006B25E5"/>
    <w:rsid w:val="006B31E8"/>
    <w:rsid w:val="006B34FD"/>
    <w:rsid w:val="006B4280"/>
    <w:rsid w:val="006B5738"/>
    <w:rsid w:val="006C0EE3"/>
    <w:rsid w:val="006C54A3"/>
    <w:rsid w:val="006D01E9"/>
    <w:rsid w:val="006D1B67"/>
    <w:rsid w:val="006D4239"/>
    <w:rsid w:val="006D4279"/>
    <w:rsid w:val="006D4652"/>
    <w:rsid w:val="006D47DA"/>
    <w:rsid w:val="006D64A3"/>
    <w:rsid w:val="006E1AEA"/>
    <w:rsid w:val="006F0585"/>
    <w:rsid w:val="006F068F"/>
    <w:rsid w:val="006F2AE1"/>
    <w:rsid w:val="006F3ADF"/>
    <w:rsid w:val="006F401E"/>
    <w:rsid w:val="006F4DB0"/>
    <w:rsid w:val="006F7FC6"/>
    <w:rsid w:val="00701A8B"/>
    <w:rsid w:val="00702F10"/>
    <w:rsid w:val="00707559"/>
    <w:rsid w:val="00707673"/>
    <w:rsid w:val="00711A19"/>
    <w:rsid w:val="00713B18"/>
    <w:rsid w:val="007230EC"/>
    <w:rsid w:val="00723E76"/>
    <w:rsid w:val="007261AB"/>
    <w:rsid w:val="007278A1"/>
    <w:rsid w:val="00733146"/>
    <w:rsid w:val="00733582"/>
    <w:rsid w:val="00734382"/>
    <w:rsid w:val="00734A35"/>
    <w:rsid w:val="00740762"/>
    <w:rsid w:val="007407B6"/>
    <w:rsid w:val="00741952"/>
    <w:rsid w:val="0074496B"/>
    <w:rsid w:val="00747273"/>
    <w:rsid w:val="0075252A"/>
    <w:rsid w:val="00764008"/>
    <w:rsid w:val="00764B84"/>
    <w:rsid w:val="00766DC0"/>
    <w:rsid w:val="00770E52"/>
    <w:rsid w:val="00775222"/>
    <w:rsid w:val="00777629"/>
    <w:rsid w:val="0078034D"/>
    <w:rsid w:val="00785A71"/>
    <w:rsid w:val="00790BCC"/>
    <w:rsid w:val="007974F5"/>
    <w:rsid w:val="007A2AC1"/>
    <w:rsid w:val="007A47B5"/>
    <w:rsid w:val="007A53CD"/>
    <w:rsid w:val="007A5EFB"/>
    <w:rsid w:val="007A6688"/>
    <w:rsid w:val="007B0E31"/>
    <w:rsid w:val="007B0F49"/>
    <w:rsid w:val="007B40EC"/>
    <w:rsid w:val="007B7185"/>
    <w:rsid w:val="007C0E73"/>
    <w:rsid w:val="007C4D98"/>
    <w:rsid w:val="007C5E0C"/>
    <w:rsid w:val="007C7AD8"/>
    <w:rsid w:val="007C7E14"/>
    <w:rsid w:val="007D1DEF"/>
    <w:rsid w:val="007D2381"/>
    <w:rsid w:val="007D2FB3"/>
    <w:rsid w:val="007D673E"/>
    <w:rsid w:val="007D6F3C"/>
    <w:rsid w:val="007F0667"/>
    <w:rsid w:val="007F3B25"/>
    <w:rsid w:val="007F4A3B"/>
    <w:rsid w:val="007F7421"/>
    <w:rsid w:val="008064BF"/>
    <w:rsid w:val="008107B1"/>
    <w:rsid w:val="00840898"/>
    <w:rsid w:val="00843CCA"/>
    <w:rsid w:val="0084450B"/>
    <w:rsid w:val="0084544B"/>
    <w:rsid w:val="00845F90"/>
    <w:rsid w:val="00846F22"/>
    <w:rsid w:val="00846FCD"/>
    <w:rsid w:val="00847095"/>
    <w:rsid w:val="00847B82"/>
    <w:rsid w:val="00853A06"/>
    <w:rsid w:val="00854670"/>
    <w:rsid w:val="0085571C"/>
    <w:rsid w:val="00855B12"/>
    <w:rsid w:val="00857E34"/>
    <w:rsid w:val="008612E6"/>
    <w:rsid w:val="00866FB5"/>
    <w:rsid w:val="008700E7"/>
    <w:rsid w:val="00870DC9"/>
    <w:rsid w:val="0087268C"/>
    <w:rsid w:val="00872C69"/>
    <w:rsid w:val="00880F62"/>
    <w:rsid w:val="00881E57"/>
    <w:rsid w:val="0088222A"/>
    <w:rsid w:val="00883DE0"/>
    <w:rsid w:val="00890F96"/>
    <w:rsid w:val="00891B65"/>
    <w:rsid w:val="00891C8A"/>
    <w:rsid w:val="008A052E"/>
    <w:rsid w:val="008A15C2"/>
    <w:rsid w:val="008A3298"/>
    <w:rsid w:val="008A76FD"/>
    <w:rsid w:val="008A7BE2"/>
    <w:rsid w:val="008B02F6"/>
    <w:rsid w:val="008B11A9"/>
    <w:rsid w:val="008B1E30"/>
    <w:rsid w:val="008B2D09"/>
    <w:rsid w:val="008B4A52"/>
    <w:rsid w:val="008B7080"/>
    <w:rsid w:val="008C537F"/>
    <w:rsid w:val="008C6792"/>
    <w:rsid w:val="008D1F01"/>
    <w:rsid w:val="008D528E"/>
    <w:rsid w:val="008D55A1"/>
    <w:rsid w:val="008D64A7"/>
    <w:rsid w:val="008D658B"/>
    <w:rsid w:val="008E1C04"/>
    <w:rsid w:val="008E3E0C"/>
    <w:rsid w:val="008E5BF6"/>
    <w:rsid w:val="008F418F"/>
    <w:rsid w:val="009018E8"/>
    <w:rsid w:val="00905C89"/>
    <w:rsid w:val="00907032"/>
    <w:rsid w:val="00913566"/>
    <w:rsid w:val="009148C5"/>
    <w:rsid w:val="00914C30"/>
    <w:rsid w:val="009235D5"/>
    <w:rsid w:val="00926588"/>
    <w:rsid w:val="00931279"/>
    <w:rsid w:val="009354DD"/>
    <w:rsid w:val="009437A2"/>
    <w:rsid w:val="00944B28"/>
    <w:rsid w:val="00950541"/>
    <w:rsid w:val="00950D8D"/>
    <w:rsid w:val="009543A4"/>
    <w:rsid w:val="00954FB1"/>
    <w:rsid w:val="00955748"/>
    <w:rsid w:val="0095788A"/>
    <w:rsid w:val="009605B5"/>
    <w:rsid w:val="009714BB"/>
    <w:rsid w:val="009770E9"/>
    <w:rsid w:val="00982AD1"/>
    <w:rsid w:val="00984D82"/>
    <w:rsid w:val="00985B73"/>
    <w:rsid w:val="00986D94"/>
    <w:rsid w:val="009870A7"/>
    <w:rsid w:val="00987465"/>
    <w:rsid w:val="0098769A"/>
    <w:rsid w:val="009A12B7"/>
    <w:rsid w:val="009A3BC4"/>
    <w:rsid w:val="009B13A4"/>
    <w:rsid w:val="009B1936"/>
    <w:rsid w:val="009B2C04"/>
    <w:rsid w:val="009B3635"/>
    <w:rsid w:val="009B646B"/>
    <w:rsid w:val="009C1BFA"/>
    <w:rsid w:val="009C61B1"/>
    <w:rsid w:val="009C64A4"/>
    <w:rsid w:val="009C6EBC"/>
    <w:rsid w:val="009D10C5"/>
    <w:rsid w:val="009E1351"/>
    <w:rsid w:val="009F1D2B"/>
    <w:rsid w:val="009F448C"/>
    <w:rsid w:val="009F5347"/>
    <w:rsid w:val="00A03054"/>
    <w:rsid w:val="00A07D2D"/>
    <w:rsid w:val="00A10539"/>
    <w:rsid w:val="00A10D13"/>
    <w:rsid w:val="00A12D26"/>
    <w:rsid w:val="00A13FEC"/>
    <w:rsid w:val="00A14C34"/>
    <w:rsid w:val="00A14D5E"/>
    <w:rsid w:val="00A150B6"/>
    <w:rsid w:val="00A15763"/>
    <w:rsid w:val="00A17CA3"/>
    <w:rsid w:val="00A21A3E"/>
    <w:rsid w:val="00A21C70"/>
    <w:rsid w:val="00A25DD3"/>
    <w:rsid w:val="00A30175"/>
    <w:rsid w:val="00A302E8"/>
    <w:rsid w:val="00A33824"/>
    <w:rsid w:val="00A338A3"/>
    <w:rsid w:val="00A33B50"/>
    <w:rsid w:val="00A3468E"/>
    <w:rsid w:val="00A36378"/>
    <w:rsid w:val="00A3662E"/>
    <w:rsid w:val="00A37814"/>
    <w:rsid w:val="00A45263"/>
    <w:rsid w:val="00A46651"/>
    <w:rsid w:val="00A5103C"/>
    <w:rsid w:val="00A52F6D"/>
    <w:rsid w:val="00A55537"/>
    <w:rsid w:val="00A577C7"/>
    <w:rsid w:val="00A66597"/>
    <w:rsid w:val="00A70E1E"/>
    <w:rsid w:val="00A71D36"/>
    <w:rsid w:val="00A76C0E"/>
    <w:rsid w:val="00A76CEF"/>
    <w:rsid w:val="00A84EA3"/>
    <w:rsid w:val="00A85D62"/>
    <w:rsid w:val="00A87672"/>
    <w:rsid w:val="00A9110A"/>
    <w:rsid w:val="00A93C7E"/>
    <w:rsid w:val="00A94796"/>
    <w:rsid w:val="00AA30FC"/>
    <w:rsid w:val="00AB058A"/>
    <w:rsid w:val="00AB09A3"/>
    <w:rsid w:val="00AC0945"/>
    <w:rsid w:val="00AC295C"/>
    <w:rsid w:val="00AC6BFF"/>
    <w:rsid w:val="00AC74A2"/>
    <w:rsid w:val="00AD4C96"/>
    <w:rsid w:val="00AD5062"/>
    <w:rsid w:val="00AD6738"/>
    <w:rsid w:val="00AE25BF"/>
    <w:rsid w:val="00AE4F7A"/>
    <w:rsid w:val="00AE55AA"/>
    <w:rsid w:val="00AE5784"/>
    <w:rsid w:val="00AE6923"/>
    <w:rsid w:val="00AF2ADD"/>
    <w:rsid w:val="00AF3B4E"/>
    <w:rsid w:val="00AF677B"/>
    <w:rsid w:val="00AF7201"/>
    <w:rsid w:val="00B03C01"/>
    <w:rsid w:val="00B040E7"/>
    <w:rsid w:val="00B04FF8"/>
    <w:rsid w:val="00B078D6"/>
    <w:rsid w:val="00B1074B"/>
    <w:rsid w:val="00B13BAA"/>
    <w:rsid w:val="00B13CCC"/>
    <w:rsid w:val="00B15BCA"/>
    <w:rsid w:val="00B20F57"/>
    <w:rsid w:val="00B21A6B"/>
    <w:rsid w:val="00B226AF"/>
    <w:rsid w:val="00B232B0"/>
    <w:rsid w:val="00B24A65"/>
    <w:rsid w:val="00B3015C"/>
    <w:rsid w:val="00B30B0B"/>
    <w:rsid w:val="00B374C0"/>
    <w:rsid w:val="00B42EB8"/>
    <w:rsid w:val="00B516CB"/>
    <w:rsid w:val="00B52A8D"/>
    <w:rsid w:val="00B52CF5"/>
    <w:rsid w:val="00B53086"/>
    <w:rsid w:val="00B54A2E"/>
    <w:rsid w:val="00B5739F"/>
    <w:rsid w:val="00B70829"/>
    <w:rsid w:val="00B728A6"/>
    <w:rsid w:val="00B749F8"/>
    <w:rsid w:val="00B76917"/>
    <w:rsid w:val="00B82F4C"/>
    <w:rsid w:val="00B92514"/>
    <w:rsid w:val="00B92FEC"/>
    <w:rsid w:val="00B9395F"/>
    <w:rsid w:val="00B949A9"/>
    <w:rsid w:val="00B95BFB"/>
    <w:rsid w:val="00B974B5"/>
    <w:rsid w:val="00B97DE8"/>
    <w:rsid w:val="00BA088E"/>
    <w:rsid w:val="00BA0F67"/>
    <w:rsid w:val="00BA1815"/>
    <w:rsid w:val="00BA3A53"/>
    <w:rsid w:val="00BA4095"/>
    <w:rsid w:val="00BA4A35"/>
    <w:rsid w:val="00BA5B43"/>
    <w:rsid w:val="00BA6E3A"/>
    <w:rsid w:val="00BB0602"/>
    <w:rsid w:val="00BB14DE"/>
    <w:rsid w:val="00BB45A0"/>
    <w:rsid w:val="00BB6998"/>
    <w:rsid w:val="00BB7DFE"/>
    <w:rsid w:val="00BC0774"/>
    <w:rsid w:val="00BC5360"/>
    <w:rsid w:val="00BC597A"/>
    <w:rsid w:val="00BC642A"/>
    <w:rsid w:val="00BD1E7C"/>
    <w:rsid w:val="00BE025F"/>
    <w:rsid w:val="00BE0D3B"/>
    <w:rsid w:val="00BE17A4"/>
    <w:rsid w:val="00BE1B14"/>
    <w:rsid w:val="00BE3481"/>
    <w:rsid w:val="00BE350D"/>
    <w:rsid w:val="00BE65EE"/>
    <w:rsid w:val="00BF1686"/>
    <w:rsid w:val="00BF24C5"/>
    <w:rsid w:val="00C02DFB"/>
    <w:rsid w:val="00C059CF"/>
    <w:rsid w:val="00C06014"/>
    <w:rsid w:val="00C0712E"/>
    <w:rsid w:val="00C10682"/>
    <w:rsid w:val="00C11A72"/>
    <w:rsid w:val="00C13490"/>
    <w:rsid w:val="00C14D91"/>
    <w:rsid w:val="00C1576E"/>
    <w:rsid w:val="00C1647B"/>
    <w:rsid w:val="00C20D78"/>
    <w:rsid w:val="00C22D37"/>
    <w:rsid w:val="00C23D22"/>
    <w:rsid w:val="00C240F3"/>
    <w:rsid w:val="00C24CCE"/>
    <w:rsid w:val="00C32C37"/>
    <w:rsid w:val="00C3352F"/>
    <w:rsid w:val="00C33E8C"/>
    <w:rsid w:val="00C34AB1"/>
    <w:rsid w:val="00C35A13"/>
    <w:rsid w:val="00C35ED7"/>
    <w:rsid w:val="00C37F71"/>
    <w:rsid w:val="00C402E5"/>
    <w:rsid w:val="00C41F14"/>
    <w:rsid w:val="00C43D1E"/>
    <w:rsid w:val="00C4733E"/>
    <w:rsid w:val="00C50F7C"/>
    <w:rsid w:val="00C53CBC"/>
    <w:rsid w:val="00C53EB4"/>
    <w:rsid w:val="00C57C50"/>
    <w:rsid w:val="00C65BAE"/>
    <w:rsid w:val="00C65BC4"/>
    <w:rsid w:val="00C65EF6"/>
    <w:rsid w:val="00C70337"/>
    <w:rsid w:val="00C715CA"/>
    <w:rsid w:val="00C83AA6"/>
    <w:rsid w:val="00C90F39"/>
    <w:rsid w:val="00C92571"/>
    <w:rsid w:val="00C94A65"/>
    <w:rsid w:val="00C96D2D"/>
    <w:rsid w:val="00C974C2"/>
    <w:rsid w:val="00CA0A2B"/>
    <w:rsid w:val="00CA1704"/>
    <w:rsid w:val="00CA1904"/>
    <w:rsid w:val="00CA22FD"/>
    <w:rsid w:val="00CA33DE"/>
    <w:rsid w:val="00CA3BA7"/>
    <w:rsid w:val="00CA5DD0"/>
    <w:rsid w:val="00CA72F1"/>
    <w:rsid w:val="00CC1F94"/>
    <w:rsid w:val="00CC5CC1"/>
    <w:rsid w:val="00CC5E5E"/>
    <w:rsid w:val="00CC7938"/>
    <w:rsid w:val="00CD17D0"/>
    <w:rsid w:val="00CD2BE2"/>
    <w:rsid w:val="00CD4188"/>
    <w:rsid w:val="00CD6014"/>
    <w:rsid w:val="00CD779E"/>
    <w:rsid w:val="00CE3680"/>
    <w:rsid w:val="00CE598A"/>
    <w:rsid w:val="00CE6BA1"/>
    <w:rsid w:val="00CF2013"/>
    <w:rsid w:val="00CF5065"/>
    <w:rsid w:val="00CF793C"/>
    <w:rsid w:val="00CF7C2F"/>
    <w:rsid w:val="00CF7C5D"/>
    <w:rsid w:val="00D016EA"/>
    <w:rsid w:val="00D023FA"/>
    <w:rsid w:val="00D0432D"/>
    <w:rsid w:val="00D04A5D"/>
    <w:rsid w:val="00D0669B"/>
    <w:rsid w:val="00D070C1"/>
    <w:rsid w:val="00D102E4"/>
    <w:rsid w:val="00D116A3"/>
    <w:rsid w:val="00D14318"/>
    <w:rsid w:val="00D15063"/>
    <w:rsid w:val="00D150CD"/>
    <w:rsid w:val="00D20BD5"/>
    <w:rsid w:val="00D2458D"/>
    <w:rsid w:val="00D3057F"/>
    <w:rsid w:val="00D31D1B"/>
    <w:rsid w:val="00D33A19"/>
    <w:rsid w:val="00D3542E"/>
    <w:rsid w:val="00D357E9"/>
    <w:rsid w:val="00D4070E"/>
    <w:rsid w:val="00D42551"/>
    <w:rsid w:val="00D43C1B"/>
    <w:rsid w:val="00D45334"/>
    <w:rsid w:val="00D4665D"/>
    <w:rsid w:val="00D5021D"/>
    <w:rsid w:val="00D53D73"/>
    <w:rsid w:val="00D55B03"/>
    <w:rsid w:val="00D56675"/>
    <w:rsid w:val="00D64F9C"/>
    <w:rsid w:val="00D6717A"/>
    <w:rsid w:val="00D70F6C"/>
    <w:rsid w:val="00D7135A"/>
    <w:rsid w:val="00D71430"/>
    <w:rsid w:val="00D71F40"/>
    <w:rsid w:val="00D72877"/>
    <w:rsid w:val="00D728EA"/>
    <w:rsid w:val="00D75D36"/>
    <w:rsid w:val="00D77416"/>
    <w:rsid w:val="00D80165"/>
    <w:rsid w:val="00D814D1"/>
    <w:rsid w:val="00D8458D"/>
    <w:rsid w:val="00D845C1"/>
    <w:rsid w:val="00D943D6"/>
    <w:rsid w:val="00D95D9A"/>
    <w:rsid w:val="00DA33D4"/>
    <w:rsid w:val="00DA74F3"/>
    <w:rsid w:val="00DB30F8"/>
    <w:rsid w:val="00DB4DB1"/>
    <w:rsid w:val="00DC68D9"/>
    <w:rsid w:val="00DC7DE3"/>
    <w:rsid w:val="00DD58B7"/>
    <w:rsid w:val="00DD7B88"/>
    <w:rsid w:val="00DE53B6"/>
    <w:rsid w:val="00DF048C"/>
    <w:rsid w:val="00DF1327"/>
    <w:rsid w:val="00DF2464"/>
    <w:rsid w:val="00DF2BA5"/>
    <w:rsid w:val="00DF39DD"/>
    <w:rsid w:val="00DF6DE6"/>
    <w:rsid w:val="00E0123A"/>
    <w:rsid w:val="00E01DF4"/>
    <w:rsid w:val="00E033E0"/>
    <w:rsid w:val="00E076D3"/>
    <w:rsid w:val="00E07707"/>
    <w:rsid w:val="00E105F6"/>
    <w:rsid w:val="00E11E28"/>
    <w:rsid w:val="00E133F8"/>
    <w:rsid w:val="00E135B1"/>
    <w:rsid w:val="00E13AEA"/>
    <w:rsid w:val="00E13CB2"/>
    <w:rsid w:val="00E1435B"/>
    <w:rsid w:val="00E20C4A"/>
    <w:rsid w:val="00E22AD1"/>
    <w:rsid w:val="00E22E47"/>
    <w:rsid w:val="00E3305A"/>
    <w:rsid w:val="00E34033"/>
    <w:rsid w:val="00E357E5"/>
    <w:rsid w:val="00E3606A"/>
    <w:rsid w:val="00E37D99"/>
    <w:rsid w:val="00E400E7"/>
    <w:rsid w:val="00E40E6B"/>
    <w:rsid w:val="00E471DC"/>
    <w:rsid w:val="00E5324B"/>
    <w:rsid w:val="00E56EE6"/>
    <w:rsid w:val="00E56FF7"/>
    <w:rsid w:val="00E577AC"/>
    <w:rsid w:val="00E60E69"/>
    <w:rsid w:val="00E61FBA"/>
    <w:rsid w:val="00E63C6C"/>
    <w:rsid w:val="00E700DF"/>
    <w:rsid w:val="00E71D00"/>
    <w:rsid w:val="00E724A2"/>
    <w:rsid w:val="00E7734D"/>
    <w:rsid w:val="00E7789C"/>
    <w:rsid w:val="00E81262"/>
    <w:rsid w:val="00E81A87"/>
    <w:rsid w:val="00E85BCB"/>
    <w:rsid w:val="00E86A23"/>
    <w:rsid w:val="00E86E96"/>
    <w:rsid w:val="00E87C91"/>
    <w:rsid w:val="00E902B8"/>
    <w:rsid w:val="00E90B85"/>
    <w:rsid w:val="00E9156D"/>
    <w:rsid w:val="00E96AEC"/>
    <w:rsid w:val="00E97270"/>
    <w:rsid w:val="00E97311"/>
    <w:rsid w:val="00EA30E6"/>
    <w:rsid w:val="00EA35ED"/>
    <w:rsid w:val="00EA6424"/>
    <w:rsid w:val="00EB06D6"/>
    <w:rsid w:val="00EB1AA4"/>
    <w:rsid w:val="00EB2B3A"/>
    <w:rsid w:val="00EB2DED"/>
    <w:rsid w:val="00EB41F9"/>
    <w:rsid w:val="00EB43E2"/>
    <w:rsid w:val="00EC2397"/>
    <w:rsid w:val="00EC3DE0"/>
    <w:rsid w:val="00EC4F2C"/>
    <w:rsid w:val="00EC50F2"/>
    <w:rsid w:val="00EC5BE9"/>
    <w:rsid w:val="00EC6180"/>
    <w:rsid w:val="00EC61D2"/>
    <w:rsid w:val="00ED02A3"/>
    <w:rsid w:val="00ED1C17"/>
    <w:rsid w:val="00ED3543"/>
    <w:rsid w:val="00ED496B"/>
    <w:rsid w:val="00ED567B"/>
    <w:rsid w:val="00ED6C6D"/>
    <w:rsid w:val="00ED72A7"/>
    <w:rsid w:val="00ED7A5B"/>
    <w:rsid w:val="00EE02C2"/>
    <w:rsid w:val="00EE122E"/>
    <w:rsid w:val="00EE1AB4"/>
    <w:rsid w:val="00EE5D60"/>
    <w:rsid w:val="00EF17D4"/>
    <w:rsid w:val="00EF1F42"/>
    <w:rsid w:val="00EF36F4"/>
    <w:rsid w:val="00EF6847"/>
    <w:rsid w:val="00EF6F3E"/>
    <w:rsid w:val="00F02E60"/>
    <w:rsid w:val="00F124BB"/>
    <w:rsid w:val="00F13FC0"/>
    <w:rsid w:val="00F1574F"/>
    <w:rsid w:val="00F15EFF"/>
    <w:rsid w:val="00F17574"/>
    <w:rsid w:val="00F1788D"/>
    <w:rsid w:val="00F23B29"/>
    <w:rsid w:val="00F23BC4"/>
    <w:rsid w:val="00F30683"/>
    <w:rsid w:val="00F32AD8"/>
    <w:rsid w:val="00F34B10"/>
    <w:rsid w:val="00F37F43"/>
    <w:rsid w:val="00F41A27"/>
    <w:rsid w:val="00F42C61"/>
    <w:rsid w:val="00F4338D"/>
    <w:rsid w:val="00F43E7D"/>
    <w:rsid w:val="00F440D3"/>
    <w:rsid w:val="00F45735"/>
    <w:rsid w:val="00F463B8"/>
    <w:rsid w:val="00F46A85"/>
    <w:rsid w:val="00F50C2A"/>
    <w:rsid w:val="00F55359"/>
    <w:rsid w:val="00F577BF"/>
    <w:rsid w:val="00F62A0A"/>
    <w:rsid w:val="00F66704"/>
    <w:rsid w:val="00F70241"/>
    <w:rsid w:val="00F7336C"/>
    <w:rsid w:val="00F75847"/>
    <w:rsid w:val="00F82C97"/>
    <w:rsid w:val="00F8306B"/>
    <w:rsid w:val="00F8549B"/>
    <w:rsid w:val="00F862E0"/>
    <w:rsid w:val="00F8653C"/>
    <w:rsid w:val="00F870B2"/>
    <w:rsid w:val="00F912FF"/>
    <w:rsid w:val="00F921F1"/>
    <w:rsid w:val="00F9275B"/>
    <w:rsid w:val="00F93709"/>
    <w:rsid w:val="00F97B62"/>
    <w:rsid w:val="00FA2A05"/>
    <w:rsid w:val="00FA351B"/>
    <w:rsid w:val="00FB0A27"/>
    <w:rsid w:val="00FB14F2"/>
    <w:rsid w:val="00FB164B"/>
    <w:rsid w:val="00FC0804"/>
    <w:rsid w:val="00FC3B6D"/>
    <w:rsid w:val="00FC688D"/>
    <w:rsid w:val="00FD2E73"/>
    <w:rsid w:val="00FD35E3"/>
    <w:rsid w:val="00FD3A4E"/>
    <w:rsid w:val="00FD5C7F"/>
    <w:rsid w:val="00FE025E"/>
    <w:rsid w:val="00FE4323"/>
    <w:rsid w:val="00FE4C2F"/>
    <w:rsid w:val="00FE6E99"/>
    <w:rsid w:val="00FF2F10"/>
    <w:rsid w:val="00FF4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4C8BAF"/>
  <w15:chartTrackingRefBased/>
  <w15:docId w15:val="{D9A7FBF7-1D77-41CD-AD21-CEA62D48D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2C1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sv-SE"/>
    </w:rPr>
  </w:style>
  <w:style w:type="paragraph" w:styleId="Heading1">
    <w:name w:val="heading 1"/>
    <w:next w:val="Normal"/>
    <w:qFormat/>
    <w:rsid w:val="00DB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sv-SE"/>
    </w:rPr>
  </w:style>
  <w:style w:type="paragraph" w:styleId="Heading2">
    <w:name w:val="heading 2"/>
    <w:basedOn w:val="Heading1"/>
    <w:next w:val="Normal"/>
    <w:qFormat/>
    <w:rsid w:val="00DB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B3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0F8"/>
    <w:pPr>
      <w:outlineLvl w:val="5"/>
    </w:pPr>
  </w:style>
  <w:style w:type="paragraph" w:styleId="Heading7">
    <w:name w:val="heading 7"/>
    <w:basedOn w:val="H6"/>
    <w:next w:val="Normal"/>
    <w:qFormat/>
    <w:rsid w:val="00DB30F8"/>
    <w:pPr>
      <w:outlineLvl w:val="6"/>
    </w:pPr>
  </w:style>
  <w:style w:type="paragraph" w:styleId="Heading8">
    <w:name w:val="heading 8"/>
    <w:basedOn w:val="Heading1"/>
    <w:next w:val="Normal"/>
    <w:qFormat/>
    <w:rsid w:val="00DB30F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DB30F8"/>
    <w:pPr>
      <w:ind w:left="1985" w:hanging="1985"/>
      <w:outlineLvl w:val="9"/>
    </w:pPr>
    <w:rPr>
      <w:sz w:val="20"/>
    </w:rPr>
  </w:style>
  <w:style w:type="paragraph" w:customStyle="1" w:styleId="TAL">
    <w:name w:val="TAL"/>
    <w:basedOn w:val="Normal"/>
    <w:link w:val="TAL0"/>
    <w:rsid w:val="00DB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sid w:val="0030025D"/>
    <w:rPr>
      <w:rFonts w:ascii="Arial" w:hAnsi="Arial"/>
      <w:sz w:val="18"/>
      <w:lang w:val="en-GB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DB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sv-SE" w:eastAsia="sv-SE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DB30F8"/>
    <w:rPr>
      <w:b/>
    </w:rPr>
  </w:style>
  <w:style w:type="paragraph" w:customStyle="1" w:styleId="TAC">
    <w:name w:val="TAC"/>
    <w:basedOn w:val="TAL"/>
    <w:link w:val="TACCar"/>
    <w:rsid w:val="00DB30F8"/>
    <w:pPr>
      <w:jc w:val="center"/>
    </w:p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DB30F8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sv-SE" w:eastAsia="sv-SE"/>
    </w:rPr>
  </w:style>
  <w:style w:type="paragraph" w:customStyle="1" w:styleId="ZT">
    <w:name w:val="ZT"/>
    <w:rsid w:val="00DB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sv-SE"/>
    </w:rPr>
  </w:style>
  <w:style w:type="paragraph" w:styleId="TOC5">
    <w:name w:val="toc 5"/>
    <w:basedOn w:val="TOC4"/>
    <w:semiHidden/>
    <w:rsid w:val="00DB30F8"/>
    <w:pPr>
      <w:ind w:left="1701" w:hanging="1701"/>
    </w:pPr>
  </w:style>
  <w:style w:type="paragraph" w:styleId="TOC4">
    <w:name w:val="toc 4"/>
    <w:basedOn w:val="TOC3"/>
    <w:semiHidden/>
    <w:rsid w:val="00DB30F8"/>
    <w:pPr>
      <w:ind w:left="1418" w:hanging="1418"/>
    </w:pPr>
  </w:style>
  <w:style w:type="paragraph" w:styleId="TOC3">
    <w:name w:val="toc 3"/>
    <w:basedOn w:val="TOC2"/>
    <w:semiHidden/>
    <w:rsid w:val="00DB30F8"/>
    <w:pPr>
      <w:ind w:left="1134" w:hanging="1134"/>
    </w:pPr>
  </w:style>
  <w:style w:type="paragraph" w:styleId="TOC2">
    <w:name w:val="toc 2"/>
    <w:basedOn w:val="TOC1"/>
    <w:semiHidden/>
    <w:rsid w:val="00DB30F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0F8"/>
    <w:pPr>
      <w:ind w:left="284"/>
    </w:pPr>
  </w:style>
  <w:style w:type="paragraph" w:styleId="Index1">
    <w:name w:val="index 1"/>
    <w:basedOn w:val="Normal"/>
    <w:semiHidden/>
    <w:rsid w:val="00DB30F8"/>
    <w:pPr>
      <w:keepLines/>
      <w:spacing w:after="0"/>
    </w:pPr>
  </w:style>
  <w:style w:type="paragraph" w:customStyle="1" w:styleId="ZH">
    <w:name w:val="ZH"/>
    <w:rsid w:val="00DB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sv-SE" w:eastAsia="sv-SE"/>
    </w:rPr>
  </w:style>
  <w:style w:type="paragraph" w:customStyle="1" w:styleId="TT">
    <w:name w:val="TT"/>
    <w:basedOn w:val="Heading1"/>
    <w:next w:val="Normal"/>
    <w:rsid w:val="00DB30F8"/>
    <w:pPr>
      <w:outlineLvl w:val="9"/>
    </w:pPr>
  </w:style>
  <w:style w:type="paragraph" w:styleId="ListNumber2">
    <w:name w:val="List Number 2"/>
    <w:basedOn w:val="ListNumber"/>
    <w:rsid w:val="00DB30F8"/>
    <w:pPr>
      <w:ind w:left="851"/>
    </w:pPr>
  </w:style>
  <w:style w:type="paragraph" w:styleId="ListNumber">
    <w:name w:val="List Number"/>
    <w:basedOn w:val="List"/>
    <w:rsid w:val="00DB30F8"/>
  </w:style>
  <w:style w:type="paragraph" w:styleId="List">
    <w:name w:val="List"/>
    <w:basedOn w:val="Normal"/>
    <w:rsid w:val="00DB30F8"/>
    <w:pPr>
      <w:ind w:left="568" w:hanging="284"/>
    </w:pPr>
  </w:style>
  <w:style w:type="character" w:styleId="FootnoteReference">
    <w:name w:val="footnote reference"/>
    <w:semiHidden/>
    <w:rsid w:val="00DB30F8"/>
    <w:rPr>
      <w:b/>
      <w:position w:val="6"/>
      <w:sz w:val="16"/>
    </w:rPr>
  </w:style>
  <w:style w:type="paragraph" w:styleId="FootnoteText">
    <w:name w:val="footnote text"/>
    <w:basedOn w:val="Normal"/>
    <w:semiHidden/>
    <w:rsid w:val="00DB30F8"/>
    <w:pPr>
      <w:keepLines/>
      <w:spacing w:after="0"/>
      <w:ind w:left="454" w:hanging="454"/>
    </w:pPr>
    <w:rPr>
      <w:sz w:val="16"/>
    </w:rPr>
  </w:style>
  <w:style w:type="paragraph" w:customStyle="1" w:styleId="TF">
    <w:name w:val="TF"/>
    <w:basedOn w:val="TH"/>
    <w:rsid w:val="00DB30F8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B30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DB30F8"/>
    <w:pPr>
      <w:keepLines/>
      <w:ind w:left="1135" w:hanging="851"/>
    </w:pPr>
  </w:style>
  <w:style w:type="paragraph" w:styleId="TOC9">
    <w:name w:val="toc 9"/>
    <w:basedOn w:val="TOC8"/>
    <w:semiHidden/>
    <w:rsid w:val="00DB30F8"/>
    <w:pPr>
      <w:ind w:left="1418" w:hanging="1418"/>
    </w:pPr>
  </w:style>
  <w:style w:type="paragraph" w:customStyle="1" w:styleId="EX">
    <w:name w:val="EX"/>
    <w:basedOn w:val="Normal"/>
    <w:rsid w:val="00DB30F8"/>
    <w:pPr>
      <w:keepLines/>
      <w:ind w:left="1702" w:hanging="1418"/>
    </w:pPr>
  </w:style>
  <w:style w:type="paragraph" w:customStyle="1" w:styleId="FP">
    <w:name w:val="FP"/>
    <w:basedOn w:val="Normal"/>
    <w:rsid w:val="00DB30F8"/>
    <w:pPr>
      <w:spacing w:after="0"/>
    </w:pPr>
  </w:style>
  <w:style w:type="paragraph" w:customStyle="1" w:styleId="LD">
    <w:name w:val="LD"/>
    <w:rsid w:val="00DB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sv-SE" w:eastAsia="sv-SE"/>
    </w:rPr>
  </w:style>
  <w:style w:type="paragraph" w:customStyle="1" w:styleId="NW">
    <w:name w:val="NW"/>
    <w:basedOn w:val="NO"/>
    <w:rsid w:val="00DB30F8"/>
    <w:pPr>
      <w:spacing w:after="0"/>
    </w:pPr>
  </w:style>
  <w:style w:type="paragraph" w:customStyle="1" w:styleId="EW">
    <w:name w:val="EW"/>
    <w:basedOn w:val="EX"/>
    <w:rsid w:val="00DB30F8"/>
    <w:pPr>
      <w:spacing w:after="0"/>
    </w:pPr>
  </w:style>
  <w:style w:type="paragraph" w:styleId="TOC6">
    <w:name w:val="toc 6"/>
    <w:basedOn w:val="TOC5"/>
    <w:next w:val="Normal"/>
    <w:semiHidden/>
    <w:rsid w:val="00DB30F8"/>
    <w:pPr>
      <w:ind w:left="1985" w:hanging="1985"/>
    </w:pPr>
  </w:style>
  <w:style w:type="paragraph" w:styleId="TOC7">
    <w:name w:val="toc 7"/>
    <w:basedOn w:val="TOC6"/>
    <w:next w:val="Normal"/>
    <w:semiHidden/>
    <w:rsid w:val="00DB30F8"/>
    <w:pPr>
      <w:ind w:left="2268" w:hanging="2268"/>
    </w:pPr>
  </w:style>
  <w:style w:type="paragraph" w:styleId="ListBullet2">
    <w:name w:val="List Bullet 2"/>
    <w:basedOn w:val="ListBullet"/>
    <w:rsid w:val="00DB30F8"/>
    <w:pPr>
      <w:ind w:left="851"/>
    </w:pPr>
  </w:style>
  <w:style w:type="paragraph" w:styleId="ListBullet">
    <w:name w:val="List Bullet"/>
    <w:basedOn w:val="List"/>
    <w:rsid w:val="00DB30F8"/>
  </w:style>
  <w:style w:type="paragraph" w:styleId="ListBullet3">
    <w:name w:val="List Bullet 3"/>
    <w:basedOn w:val="ListBullet2"/>
    <w:rsid w:val="00DB30F8"/>
    <w:pPr>
      <w:ind w:left="1135"/>
    </w:pPr>
  </w:style>
  <w:style w:type="paragraph" w:customStyle="1" w:styleId="EQ">
    <w:name w:val="EQ"/>
    <w:basedOn w:val="Normal"/>
    <w:next w:val="Normal"/>
    <w:rsid w:val="00DB30F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0F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30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paragraph" w:customStyle="1" w:styleId="TAR">
    <w:name w:val="TAR"/>
    <w:basedOn w:val="TAL"/>
    <w:rsid w:val="00DB30F8"/>
    <w:pPr>
      <w:jc w:val="right"/>
    </w:pPr>
  </w:style>
  <w:style w:type="paragraph" w:customStyle="1" w:styleId="TAN">
    <w:name w:val="TAN"/>
    <w:basedOn w:val="TAL"/>
    <w:rsid w:val="00DB30F8"/>
    <w:pPr>
      <w:ind w:left="851" w:hanging="851"/>
    </w:pPr>
  </w:style>
  <w:style w:type="paragraph" w:customStyle="1" w:styleId="ZA">
    <w:name w:val="ZA"/>
    <w:rsid w:val="00DB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sv-SE" w:eastAsia="sv-SE"/>
    </w:rPr>
  </w:style>
  <w:style w:type="paragraph" w:customStyle="1" w:styleId="ZB">
    <w:name w:val="ZB"/>
    <w:rsid w:val="00DB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sv-SE" w:eastAsia="sv-SE"/>
    </w:rPr>
  </w:style>
  <w:style w:type="paragraph" w:customStyle="1" w:styleId="ZD">
    <w:name w:val="ZD"/>
    <w:rsid w:val="00DB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sv-SE" w:eastAsia="sv-SE"/>
    </w:rPr>
  </w:style>
  <w:style w:type="paragraph" w:customStyle="1" w:styleId="ZU">
    <w:name w:val="ZU"/>
    <w:rsid w:val="00DB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sv-SE" w:eastAsia="sv-SE"/>
    </w:rPr>
  </w:style>
  <w:style w:type="paragraph" w:customStyle="1" w:styleId="ZV">
    <w:name w:val="ZV"/>
    <w:basedOn w:val="ZU"/>
    <w:rsid w:val="00DB30F8"/>
    <w:pPr>
      <w:framePr w:wrap="notBeside" w:y="16161"/>
    </w:pPr>
  </w:style>
  <w:style w:type="character" w:customStyle="1" w:styleId="ZGSM">
    <w:name w:val="ZGSM"/>
    <w:rsid w:val="00DB30F8"/>
  </w:style>
  <w:style w:type="paragraph" w:styleId="List2">
    <w:name w:val="List 2"/>
    <w:basedOn w:val="List"/>
    <w:rsid w:val="00DB30F8"/>
    <w:pPr>
      <w:ind w:left="851"/>
    </w:pPr>
  </w:style>
  <w:style w:type="paragraph" w:customStyle="1" w:styleId="ZG">
    <w:name w:val="ZG"/>
    <w:rsid w:val="00DB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sv-SE" w:eastAsia="sv-SE"/>
    </w:rPr>
  </w:style>
  <w:style w:type="paragraph" w:styleId="List3">
    <w:name w:val="List 3"/>
    <w:basedOn w:val="List2"/>
    <w:rsid w:val="00DB30F8"/>
    <w:pPr>
      <w:ind w:left="1135"/>
    </w:pPr>
  </w:style>
  <w:style w:type="paragraph" w:styleId="List4">
    <w:name w:val="List 4"/>
    <w:basedOn w:val="List3"/>
    <w:rsid w:val="00DB30F8"/>
    <w:pPr>
      <w:ind w:left="1418"/>
    </w:pPr>
  </w:style>
  <w:style w:type="paragraph" w:styleId="List5">
    <w:name w:val="List 5"/>
    <w:basedOn w:val="List4"/>
    <w:rsid w:val="00DB30F8"/>
    <w:pPr>
      <w:ind w:left="1702"/>
    </w:pPr>
  </w:style>
  <w:style w:type="paragraph" w:customStyle="1" w:styleId="EditorsNote">
    <w:name w:val="Editor's Note"/>
    <w:basedOn w:val="NO"/>
    <w:rsid w:val="00DB30F8"/>
    <w:rPr>
      <w:color w:val="FF0000"/>
    </w:rPr>
  </w:style>
  <w:style w:type="paragraph" w:styleId="ListBullet4">
    <w:name w:val="List Bullet 4"/>
    <w:basedOn w:val="ListBullet3"/>
    <w:rsid w:val="00DB30F8"/>
    <w:pPr>
      <w:ind w:left="1418"/>
    </w:pPr>
  </w:style>
  <w:style w:type="paragraph" w:styleId="ListBullet5">
    <w:name w:val="List Bullet 5"/>
    <w:basedOn w:val="ListBullet4"/>
    <w:rsid w:val="00DB30F8"/>
    <w:pPr>
      <w:ind w:left="1702"/>
    </w:pPr>
  </w:style>
  <w:style w:type="paragraph" w:customStyle="1" w:styleId="B1">
    <w:name w:val="B1"/>
    <w:basedOn w:val="List"/>
    <w:link w:val="B1Char"/>
    <w:rsid w:val="00DB30F8"/>
  </w:style>
  <w:style w:type="paragraph" w:customStyle="1" w:styleId="B2">
    <w:name w:val="B2"/>
    <w:basedOn w:val="List2"/>
    <w:rsid w:val="00DB30F8"/>
  </w:style>
  <w:style w:type="paragraph" w:customStyle="1" w:styleId="B3">
    <w:name w:val="B3"/>
    <w:basedOn w:val="List3"/>
    <w:rsid w:val="00DB30F8"/>
  </w:style>
  <w:style w:type="paragraph" w:customStyle="1" w:styleId="B4">
    <w:name w:val="B4"/>
    <w:basedOn w:val="List4"/>
    <w:rsid w:val="00DB30F8"/>
  </w:style>
  <w:style w:type="paragraph" w:customStyle="1" w:styleId="B5">
    <w:name w:val="B5"/>
    <w:basedOn w:val="List5"/>
    <w:rsid w:val="00DB30F8"/>
  </w:style>
  <w:style w:type="paragraph" w:styleId="Footer">
    <w:name w:val="footer"/>
    <w:basedOn w:val="Header"/>
    <w:rsid w:val="00DB30F8"/>
    <w:pPr>
      <w:jc w:val="center"/>
    </w:pPr>
    <w:rPr>
      <w:i/>
    </w:rPr>
  </w:style>
  <w:style w:type="paragraph" w:customStyle="1" w:styleId="ZTD">
    <w:name w:val="ZTD"/>
    <w:basedOn w:val="ZB"/>
    <w:rsid w:val="00DB30F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59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aliases w:val="BesuchterHyperlink"/>
    <w:uiPriority w:val="99"/>
    <w:rsid w:val="00BA3A53"/>
    <w:rPr>
      <w:color w:val="800080"/>
      <w:u w:val="single"/>
    </w:rPr>
  </w:style>
  <w:style w:type="paragraph" w:customStyle="1" w:styleId="Arial">
    <w:name w:val="標準 + Arial"/>
    <w:aliases w:val="段落後 :  0 pt + Arial"/>
    <w:basedOn w:val="CommentText"/>
    <w:rsid w:val="00D31D1B"/>
    <w:pPr>
      <w:ind w:rightChars="-587" w:right="-1174"/>
      <w:textAlignment w:val="auto"/>
    </w:pPr>
    <w:rPr>
      <w:rFonts w:eastAsia="MS Mincho" w:cs="Arial"/>
      <w:lang w:eastAsia="ja-JP"/>
    </w:rPr>
  </w:style>
  <w:style w:type="paragraph" w:customStyle="1" w:styleId="TAh0">
    <w:name w:val="TAh"/>
    <w:basedOn w:val="TAL"/>
    <w:qFormat/>
    <w:rsid w:val="000058B4"/>
    <w:rPr>
      <w:lang w:eastAsia="en-US"/>
    </w:rPr>
  </w:style>
  <w:style w:type="character" w:customStyle="1" w:styleId="TALCar">
    <w:name w:val="TAL Car"/>
    <w:rsid w:val="007B0E31"/>
    <w:rPr>
      <w:rFonts w:ascii="Arial" w:eastAsia="MS Mincho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EF17D4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EF17D4"/>
    <w:rPr>
      <w:rFonts w:ascii="Arial" w:hAnsi="Arial"/>
      <w:b/>
      <w:lang w:val="en-GB"/>
    </w:rPr>
  </w:style>
  <w:style w:type="character" w:customStyle="1" w:styleId="H6Char">
    <w:name w:val="H6 Char"/>
    <w:link w:val="H6"/>
    <w:rsid w:val="00A93C7E"/>
    <w:rPr>
      <w:rFonts w:ascii="Arial" w:hAnsi="Arial"/>
      <w:lang w:val="en-GB"/>
    </w:rPr>
  </w:style>
  <w:style w:type="character" w:customStyle="1" w:styleId="B1Char">
    <w:name w:val="B1 Char"/>
    <w:link w:val="B1"/>
    <w:rsid w:val="009235D5"/>
    <w:rPr>
      <w:lang w:val="en-GB"/>
    </w:rPr>
  </w:style>
  <w:style w:type="paragraph" w:styleId="ListParagraph">
    <w:name w:val="List Paragraph"/>
    <w:basedOn w:val="Normal"/>
    <w:uiPriority w:val="34"/>
    <w:qFormat/>
    <w:rsid w:val="005875D6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sv-SE"/>
    </w:rPr>
  </w:style>
  <w:style w:type="character" w:customStyle="1" w:styleId="NOChar">
    <w:name w:val="NO Char"/>
    <w:link w:val="NO"/>
    <w:rsid w:val="00890F96"/>
    <w:rPr>
      <w:lang w:val="en-GB"/>
    </w:rPr>
  </w:style>
  <w:style w:type="character" w:customStyle="1" w:styleId="TALChar">
    <w:name w:val="TAL Char"/>
    <w:rsid w:val="00DF6DE6"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NOZchn">
    <w:name w:val="NO Zchn"/>
    <w:rsid w:val="00C70337"/>
    <w:rPr>
      <w:lang w:val="en-GB"/>
    </w:rPr>
  </w:style>
  <w:style w:type="character" w:customStyle="1" w:styleId="TACCar">
    <w:name w:val="TAC Car"/>
    <w:link w:val="TAC"/>
    <w:rsid w:val="00C70337"/>
    <w:rPr>
      <w:rFonts w:ascii="Arial" w:eastAsia="MS Mincho" w:hAnsi="Arial" w:cs="Arial"/>
      <w:color w:val="0000FF"/>
      <w:kern w:val="2"/>
      <w:sz w:val="18"/>
      <w:lang w:val="en-GB" w:eastAsia="sv-SE" w:bidi="ar-SA"/>
    </w:rPr>
  </w:style>
  <w:style w:type="paragraph" w:customStyle="1" w:styleId="Default">
    <w:name w:val="Default"/>
    <w:rsid w:val="008A7BE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630E69"/>
    <w:rPr>
      <w:lang w:val="en-GB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D245D0-2A23-4A48-B9E4-15B3AF636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 adapted for RAN</vt:lpstr>
      <vt:lpstr>WID template adapted for RAN</vt:lpstr>
    </vt:vector>
  </TitlesOfParts>
  <Company>BT</Company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 adapted for RAN</dc:title>
  <dc:subject/>
  <dc:creator>Joern Krause</dc:creator>
  <cp:keywords>CTPClassification=CTP_NT</cp:keywords>
  <dc:description/>
  <cp:lastModifiedBy>Deepak Ganapathy Muckatira</cp:lastModifiedBy>
  <cp:revision>3</cp:revision>
  <cp:lastPrinted>2018-10-25T10:30:00Z</cp:lastPrinted>
  <dcterms:created xsi:type="dcterms:W3CDTF">2022-04-22T22:25:00Z</dcterms:created>
  <dcterms:modified xsi:type="dcterms:W3CDTF">2022-04-22T22:31:00Z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59ecfebf-9e13-48e2-a02b-ff2ed845adf7</vt:lpwstr>
  </property>
  <property fmtid="{D5CDD505-2E9C-101B-9397-08002B2CF9AE}" pid="4" name="CTP_TimeStamp">
    <vt:lpwstr>2018-10-25 10:20:20Z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